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602F10"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Bethlehem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602F10"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June</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4504DC" w:rsidRPr="003C48BB" w:rsidRDefault="004504DC"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4504DC" w:rsidRDefault="004504DC"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4504DC" w:rsidRPr="003C48BB" w:rsidRDefault="004504DC"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4504DC" w:rsidRDefault="004504DC"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602F10"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June</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602F10">
              <w:rPr>
                <w:rFonts w:asciiTheme="majorBidi" w:hAnsiTheme="majorBidi" w:cstheme="majorBidi"/>
                <w:i/>
                <w:iCs/>
                <w:color w:val="000000" w:themeColor="text1"/>
                <w:sz w:val="20"/>
                <w:szCs w:val="20"/>
              </w:rPr>
              <w:t>Bethlehem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602F10">
              <w:rPr>
                <w:rFonts w:asciiTheme="majorBidi" w:hAnsiTheme="majorBidi" w:cstheme="majorBidi"/>
                <w:i/>
                <w:iCs/>
                <w:color w:val="000000" w:themeColor="text1"/>
                <w:sz w:val="20"/>
                <w:szCs w:val="20"/>
              </w:rPr>
              <w:t>Bethlehem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Ikram</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Nashata</w:t>
            </w:r>
            <w:proofErr w:type="spellEnd"/>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Aladdin </w:t>
            </w:r>
            <w:proofErr w:type="spellStart"/>
            <w:r w:rsidRPr="00DA0923">
              <w:rPr>
                <w:rFonts w:asciiTheme="majorBidi" w:hAnsiTheme="majorBidi" w:cstheme="majorBidi"/>
                <w:color w:val="000000" w:themeColor="text1"/>
              </w:rPr>
              <w:t>Salameh</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674C3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674C31">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212AE7"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602F10">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602F10"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997BF5">
              <w:rPr>
                <w:rFonts w:asciiTheme="majorBidi" w:hAnsiTheme="majorBidi" w:cstheme="majorBidi"/>
                <w:color w:val="000000" w:themeColor="text1"/>
                <w:lang w:eastAsia="ar-SA"/>
              </w:rPr>
              <w:t xml:space="preserve">Bethlehem </w:t>
            </w:r>
            <w:r w:rsidR="00602F10">
              <w:rPr>
                <w:rFonts w:asciiTheme="majorBidi" w:hAnsiTheme="majorBidi" w:cstheme="majorBidi"/>
                <w:color w:val="000000" w:themeColor="text1"/>
                <w:lang w:eastAsia="ar-SA"/>
              </w:rPr>
              <w:t>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136</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144</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602F10">
              <w:rPr>
                <w:rFonts w:asciiTheme="majorBidi" w:hAnsiTheme="majorBidi" w:cstheme="majorBidi"/>
                <w:color w:val="000000" w:themeColor="text1"/>
                <w:lang w:eastAsia="ar-SA"/>
              </w:rPr>
              <w:t>Bethlehem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154</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02F10"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602F10">
              <w:rPr>
                <w:rFonts w:asciiTheme="majorBidi" w:hAnsiTheme="majorBidi" w:cstheme="majorBidi"/>
                <w:color w:val="000000" w:themeColor="text1"/>
                <w:lang w:eastAsia="ar-SA"/>
              </w:rPr>
              <w:t>Bethlehem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602F10">
        <w:rPr>
          <w:rFonts w:asciiTheme="majorBidi" w:hAnsiTheme="majorBidi" w:cstheme="majorBidi"/>
          <w:color w:val="000000" w:themeColor="text1"/>
        </w:rPr>
        <w:t>Bethlehem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997BF5"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June</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or a mixture of them, or 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means the land that is rented or leased by the holding from other persons, usually for a limited time period. Rental arrangements can take different forms. The land may be rented for an agreed 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997BF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602F10">
        <w:rPr>
          <w:rFonts w:asciiTheme="majorBidi" w:hAnsiTheme="majorBidi" w:cstheme="majorBidi"/>
          <w:color w:val="000000" w:themeColor="text1"/>
        </w:rPr>
        <w:t>Bethlehem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997BF5">
        <w:rPr>
          <w:rFonts w:asciiTheme="majorBidi" w:hAnsiTheme="majorBidi" w:cstheme="majorBidi"/>
          <w:color w:val="000000" w:themeColor="text1"/>
        </w:rPr>
        <w:t>10</w:t>
      </w:r>
      <w:r w:rsidR="00D00E46">
        <w:rPr>
          <w:rFonts w:asciiTheme="majorBidi" w:hAnsiTheme="majorBidi" w:cstheme="majorBidi"/>
          <w:color w:val="000000" w:themeColor="text1"/>
        </w:rPr>
        <w:t>,</w:t>
      </w:r>
      <w:r w:rsidR="00997BF5">
        <w:rPr>
          <w:rFonts w:asciiTheme="majorBidi" w:hAnsiTheme="majorBidi" w:cstheme="majorBidi"/>
          <w:color w:val="000000" w:themeColor="text1"/>
        </w:rPr>
        <w:t>142</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997BF5">
        <w:rPr>
          <w:rFonts w:asciiTheme="majorBidi" w:hAnsiTheme="majorBidi" w:cstheme="majorBidi"/>
          <w:color w:val="000000" w:themeColor="text1"/>
        </w:rPr>
        <w:t>9</w:t>
      </w:r>
      <w:r w:rsidR="00D44627">
        <w:rPr>
          <w:rFonts w:asciiTheme="majorBidi" w:hAnsiTheme="majorBidi" w:cstheme="majorBidi"/>
          <w:color w:val="000000" w:themeColor="text1"/>
        </w:rPr>
        <w:t>,</w:t>
      </w:r>
      <w:r w:rsidR="00997BF5">
        <w:rPr>
          <w:rFonts w:asciiTheme="majorBidi" w:hAnsiTheme="majorBidi" w:cstheme="majorBidi"/>
          <w:color w:val="000000" w:themeColor="text1"/>
        </w:rPr>
        <w:t>350</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997BF5">
        <w:rPr>
          <w:rFonts w:asciiTheme="majorBidi" w:hAnsiTheme="majorBidi" w:cstheme="majorBidi"/>
          <w:color w:val="000000" w:themeColor="text1"/>
        </w:rPr>
        <w:t>92.2</w:t>
      </w:r>
      <w:r w:rsidRPr="005956C5">
        <w:rPr>
          <w:rFonts w:asciiTheme="majorBidi" w:hAnsiTheme="majorBidi" w:cstheme="majorBidi"/>
          <w:color w:val="000000" w:themeColor="text1"/>
        </w:rPr>
        <w:t xml:space="preserve">%) and </w:t>
      </w:r>
      <w:r w:rsidR="00997BF5">
        <w:rPr>
          <w:rFonts w:asciiTheme="majorBidi" w:hAnsiTheme="majorBidi" w:cstheme="majorBidi"/>
          <w:color w:val="000000" w:themeColor="text1"/>
        </w:rPr>
        <w:t>722</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997BF5">
        <w:rPr>
          <w:rFonts w:asciiTheme="majorBidi" w:hAnsiTheme="majorBidi" w:cstheme="majorBidi"/>
          <w:color w:val="000000" w:themeColor="text1"/>
        </w:rPr>
        <w:t>7.1</w:t>
      </w:r>
      <w:r w:rsidRPr="005956C5">
        <w:rPr>
          <w:rFonts w:asciiTheme="majorBidi" w:hAnsiTheme="majorBidi" w:cstheme="majorBidi"/>
          <w:color w:val="000000" w:themeColor="text1"/>
        </w:rPr>
        <w:t xml:space="preserve">%) and </w:t>
      </w:r>
      <w:r w:rsidR="00997BF5">
        <w:rPr>
          <w:rFonts w:asciiTheme="majorBidi" w:hAnsiTheme="majorBidi" w:cstheme="majorBidi"/>
          <w:color w:val="000000" w:themeColor="text1"/>
        </w:rPr>
        <w:t>70</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997BF5">
        <w:rPr>
          <w:rFonts w:asciiTheme="majorBidi" w:hAnsiTheme="majorBidi" w:cstheme="majorBidi"/>
          <w:color w:val="000000" w:themeColor="text1"/>
        </w:rPr>
        <w:t>7</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5A2AE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602F10">
        <w:rPr>
          <w:rFonts w:ascii="Arial" w:hAnsi="Arial" w:cs="Arial"/>
          <w:b/>
          <w:bCs/>
          <w:color w:val="000000" w:themeColor="text1"/>
          <w:sz w:val="22"/>
          <w:szCs w:val="22"/>
        </w:rPr>
        <w:t>Bethlehem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997BF5">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BE0FDD">
        <w:rPr>
          <w:rFonts w:asciiTheme="majorBidi" w:hAnsiTheme="majorBidi"/>
          <w:color w:val="000000" w:themeColor="text1"/>
        </w:rPr>
        <w:t>60</w:t>
      </w:r>
      <w:r w:rsidR="00BE0FDD"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997BF5">
        <w:rPr>
          <w:rFonts w:asciiTheme="majorBidi" w:hAnsiTheme="majorBidi"/>
          <w:color w:val="000000" w:themeColor="text1"/>
        </w:rPr>
        <w:t>3</w:t>
      </w:r>
      <w:r w:rsidR="00D44627">
        <w:rPr>
          <w:rFonts w:asciiTheme="majorBidi" w:hAnsiTheme="majorBidi"/>
          <w:color w:val="000000" w:themeColor="text1"/>
        </w:rPr>
        <w:t>,</w:t>
      </w:r>
      <w:r w:rsidR="00997BF5">
        <w:rPr>
          <w:rFonts w:asciiTheme="majorBidi" w:hAnsiTheme="majorBidi"/>
          <w:color w:val="000000" w:themeColor="text1"/>
        </w:rPr>
        <w:t>284</w:t>
      </w:r>
      <w:r w:rsidRPr="006557D3">
        <w:rPr>
          <w:rFonts w:asciiTheme="majorBidi" w:hAnsiTheme="majorBidi"/>
          <w:color w:val="000000" w:themeColor="text1"/>
        </w:rPr>
        <w:t xml:space="preserve"> holders (</w:t>
      </w:r>
      <w:r w:rsidR="00997BF5">
        <w:rPr>
          <w:rFonts w:asciiTheme="majorBidi" w:hAnsiTheme="majorBidi"/>
          <w:color w:val="000000" w:themeColor="text1"/>
        </w:rPr>
        <w:t>32.4</w:t>
      </w:r>
      <w:r w:rsidRPr="006557D3">
        <w:rPr>
          <w:rFonts w:asciiTheme="majorBidi" w:hAnsiTheme="majorBidi"/>
          <w:color w:val="000000" w:themeColor="text1"/>
        </w:rPr>
        <w:t xml:space="preserve">%) </w:t>
      </w:r>
      <w:bookmarkStart w:id="0" w:name="_Hlk119230287"/>
      <w:r w:rsidRPr="006557D3">
        <w:rPr>
          <w:rFonts w:asciiTheme="majorBidi" w:hAnsiTheme="majorBidi"/>
          <w:color w:val="000000" w:themeColor="text1"/>
        </w:rPr>
        <w:t xml:space="preserve">of the total holders in </w:t>
      </w:r>
      <w:r w:rsidR="00602F10">
        <w:rPr>
          <w:rFonts w:asciiTheme="majorBidi" w:hAnsiTheme="majorBidi"/>
          <w:color w:val="000000" w:themeColor="text1"/>
        </w:rPr>
        <w:t>Bethlehem Governorate</w:t>
      </w:r>
      <w:bookmarkEnd w:id="0"/>
      <w:r w:rsidRPr="006557D3">
        <w:rPr>
          <w:rFonts w:asciiTheme="majorBidi" w:hAnsiTheme="majorBidi"/>
          <w:color w:val="000000" w:themeColor="text1"/>
        </w:rPr>
        <w:t xml:space="preserve">.  Followed by </w:t>
      </w:r>
      <w:r w:rsidR="00997BF5">
        <w:rPr>
          <w:rFonts w:asciiTheme="majorBidi" w:hAnsiTheme="majorBidi"/>
          <w:color w:val="000000" w:themeColor="text1"/>
        </w:rPr>
        <w:t>2</w:t>
      </w:r>
      <w:r w:rsidR="00D44627">
        <w:rPr>
          <w:rFonts w:asciiTheme="majorBidi" w:hAnsiTheme="majorBidi"/>
          <w:color w:val="000000" w:themeColor="text1"/>
        </w:rPr>
        <w:t>,</w:t>
      </w:r>
      <w:r w:rsidR="00997BF5">
        <w:rPr>
          <w:rFonts w:asciiTheme="majorBidi" w:hAnsiTheme="majorBidi"/>
          <w:color w:val="000000" w:themeColor="text1"/>
        </w:rPr>
        <w:t>875</w:t>
      </w:r>
      <w:r w:rsidRPr="006557D3">
        <w:rPr>
          <w:rFonts w:asciiTheme="majorBidi" w:hAnsiTheme="majorBidi"/>
          <w:color w:val="000000" w:themeColor="text1"/>
        </w:rPr>
        <w:t xml:space="preserve"> agricultural holders (</w:t>
      </w:r>
      <w:r w:rsidR="00BE0FDD">
        <w:rPr>
          <w:rFonts w:asciiTheme="majorBidi" w:hAnsiTheme="majorBidi"/>
          <w:color w:val="000000" w:themeColor="text1"/>
        </w:rPr>
        <w:t>28.</w:t>
      </w:r>
      <w:r w:rsidR="00997BF5">
        <w:rPr>
          <w:rFonts w:asciiTheme="majorBidi" w:hAnsiTheme="majorBidi"/>
          <w:color w:val="000000" w:themeColor="text1"/>
        </w:rPr>
        <w:t>3</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602F10">
        <w:rPr>
          <w:rFonts w:ascii="Arial" w:hAnsi="Arial" w:cs="Arial"/>
          <w:b/>
          <w:bCs/>
          <w:color w:val="000000" w:themeColor="text1"/>
          <w:sz w:val="22"/>
          <w:szCs w:val="22"/>
        </w:rPr>
        <w:t>Bethlehem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997BF5">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602F10">
        <w:rPr>
          <w:rFonts w:asciiTheme="majorBidi" w:hAnsiTheme="majorBidi" w:cstheme="majorBidi"/>
        </w:rPr>
        <w:t>Bethlehem Governorate</w:t>
      </w:r>
      <w:r w:rsidRPr="005956C5">
        <w:rPr>
          <w:rFonts w:asciiTheme="majorBidi" w:hAnsiTheme="majorBidi" w:cstheme="majorBidi"/>
        </w:rPr>
        <w:t xml:space="preserve"> reached </w:t>
      </w:r>
      <w:r w:rsidR="00997BF5">
        <w:rPr>
          <w:rFonts w:asciiTheme="majorBidi" w:hAnsiTheme="majorBidi" w:cstheme="majorBidi"/>
        </w:rPr>
        <w:t>10</w:t>
      </w:r>
      <w:r w:rsidR="009E27F0">
        <w:rPr>
          <w:rFonts w:asciiTheme="majorBidi" w:hAnsiTheme="majorBidi" w:cstheme="majorBidi"/>
        </w:rPr>
        <w:t>,</w:t>
      </w:r>
      <w:r w:rsidR="00997BF5">
        <w:rPr>
          <w:rFonts w:asciiTheme="majorBidi" w:hAnsiTheme="majorBidi" w:cstheme="majorBidi"/>
        </w:rPr>
        <w:t>287</w:t>
      </w:r>
      <w:r w:rsidRPr="005956C5">
        <w:rPr>
          <w:rFonts w:asciiTheme="majorBidi" w:hAnsiTheme="majorBidi" w:cstheme="majorBidi"/>
        </w:rPr>
        <w:t xml:space="preserve"> holdings in agricultural year 2020/2021, </w:t>
      </w:r>
      <w:r w:rsidR="00997BF5">
        <w:rPr>
          <w:rFonts w:asciiTheme="majorBidi" w:hAnsiTheme="majorBidi" w:cstheme="majorBidi"/>
        </w:rPr>
        <w:t>7</w:t>
      </w:r>
      <w:r w:rsidR="009E27F0">
        <w:rPr>
          <w:rFonts w:asciiTheme="majorBidi" w:hAnsiTheme="majorBidi" w:cstheme="majorBidi"/>
        </w:rPr>
        <w:t>,</w:t>
      </w:r>
      <w:r w:rsidR="00997BF5">
        <w:rPr>
          <w:rFonts w:asciiTheme="majorBidi" w:hAnsiTheme="majorBidi" w:cstheme="majorBidi"/>
        </w:rPr>
        <w:t>055</w:t>
      </w:r>
      <w:r>
        <w:rPr>
          <w:rFonts w:asciiTheme="majorBidi" w:hAnsiTheme="majorBidi" w:cstheme="majorBidi"/>
        </w:rPr>
        <w:t xml:space="preserve"> holdings (</w:t>
      </w:r>
      <w:r w:rsidR="00997BF5">
        <w:rPr>
          <w:rFonts w:asciiTheme="majorBidi" w:hAnsiTheme="majorBidi" w:cstheme="majorBidi"/>
        </w:rPr>
        <w:t>68.6</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9E27F0">
        <w:rPr>
          <w:rFonts w:asciiTheme="majorBidi" w:hAnsiTheme="majorBidi" w:cstheme="majorBidi"/>
        </w:rPr>
        <w:t>1,</w:t>
      </w:r>
      <w:r w:rsidR="00997BF5">
        <w:rPr>
          <w:rFonts w:asciiTheme="majorBidi" w:hAnsiTheme="majorBidi" w:cstheme="majorBidi"/>
        </w:rPr>
        <w:t>801</w:t>
      </w:r>
      <w:r w:rsidRPr="005956C5">
        <w:rPr>
          <w:rFonts w:asciiTheme="majorBidi" w:hAnsiTheme="majorBidi" w:cstheme="majorBidi"/>
        </w:rPr>
        <w:t xml:space="preserve"> holdings (</w:t>
      </w:r>
      <w:r w:rsidR="00997BF5">
        <w:rPr>
          <w:rFonts w:asciiTheme="majorBidi" w:hAnsiTheme="majorBidi" w:cstheme="majorBidi"/>
        </w:rPr>
        <w:t>17.5</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9E27F0">
        <w:rPr>
          <w:rFonts w:asciiTheme="majorBidi" w:hAnsiTheme="majorBidi" w:cstheme="majorBidi"/>
        </w:rPr>
        <w:t>1,</w:t>
      </w:r>
      <w:r w:rsidR="00997BF5">
        <w:rPr>
          <w:rFonts w:asciiTheme="majorBidi" w:hAnsiTheme="majorBidi" w:cstheme="majorBidi"/>
        </w:rPr>
        <w:t>431</w:t>
      </w:r>
      <w:r w:rsidRPr="005956C5">
        <w:rPr>
          <w:rFonts w:asciiTheme="majorBidi" w:hAnsiTheme="majorBidi" w:cstheme="majorBidi"/>
        </w:rPr>
        <w:t xml:space="preserve"> holdings (</w:t>
      </w:r>
      <w:r w:rsidR="00997BF5">
        <w:rPr>
          <w:rFonts w:asciiTheme="majorBidi" w:hAnsiTheme="majorBidi" w:cstheme="majorBidi"/>
        </w:rPr>
        <w:t>13.9</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602F10">
        <w:rPr>
          <w:rFonts w:ascii="Arial" w:hAnsi="Arial" w:cs="Arial"/>
          <w:b/>
          <w:bCs/>
          <w:color w:val="000000" w:themeColor="text1"/>
          <w:sz w:val="22"/>
          <w:szCs w:val="22"/>
        </w:rPr>
        <w:t>Bethlehem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497B8A">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602F10">
        <w:rPr>
          <w:rFonts w:asciiTheme="majorBidi" w:hAnsiTheme="majorBidi" w:cstheme="majorBidi"/>
          <w:color w:val="000000" w:themeColor="text1"/>
        </w:rPr>
        <w:t>Bethlehem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497B8A">
        <w:rPr>
          <w:rFonts w:asciiTheme="majorBidi" w:hAnsiTheme="majorBidi" w:cstheme="majorBidi"/>
        </w:rPr>
        <w:t>10</w:t>
      </w:r>
      <w:r w:rsidR="009E27F0">
        <w:rPr>
          <w:rFonts w:asciiTheme="majorBidi" w:hAnsiTheme="majorBidi" w:cstheme="majorBidi"/>
        </w:rPr>
        <w:t>,</w:t>
      </w:r>
      <w:r w:rsidR="00497B8A">
        <w:rPr>
          <w:rFonts w:asciiTheme="majorBidi" w:hAnsiTheme="majorBidi" w:cstheme="majorBidi"/>
        </w:rPr>
        <w:t>217</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497B8A">
        <w:rPr>
          <w:rFonts w:asciiTheme="majorBidi" w:hAnsiTheme="majorBidi" w:cstheme="majorBidi"/>
          <w:color w:val="000000" w:themeColor="text1"/>
        </w:rPr>
        <w:t>3</w:t>
      </w:r>
      <w:r w:rsidRPr="002327F1">
        <w:rPr>
          <w:rFonts w:asciiTheme="majorBidi" w:hAnsiTheme="majorBidi" w:cstheme="majorBidi"/>
          <w:color w:val="000000" w:themeColor="text1"/>
        </w:rPr>
        <w:t xml:space="preserve">%), </w:t>
      </w:r>
      <w:r w:rsidR="00497B8A">
        <w:rPr>
          <w:rFonts w:asciiTheme="majorBidi" w:hAnsiTheme="majorBidi" w:cstheme="majorBidi"/>
        </w:rPr>
        <w:t>7</w:t>
      </w:r>
      <w:r w:rsidR="009E27F0">
        <w:rPr>
          <w:rFonts w:asciiTheme="majorBidi" w:hAnsiTheme="majorBidi" w:cstheme="majorBidi"/>
        </w:rPr>
        <w:t>,</w:t>
      </w:r>
      <w:r w:rsidR="00497B8A">
        <w:rPr>
          <w:rFonts w:asciiTheme="majorBidi" w:hAnsiTheme="majorBidi" w:cstheme="majorBidi"/>
        </w:rPr>
        <w:t>849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9E27F0">
        <w:rPr>
          <w:rFonts w:asciiTheme="majorBidi" w:hAnsiTheme="majorBidi" w:cstheme="majorBidi"/>
        </w:rPr>
        <w:t>1,</w:t>
      </w:r>
      <w:r w:rsidR="00497B8A">
        <w:rPr>
          <w:rFonts w:asciiTheme="majorBidi" w:hAnsiTheme="majorBidi" w:cstheme="majorBidi"/>
        </w:rPr>
        <w:t>991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497B8A">
        <w:rPr>
          <w:rFonts w:asciiTheme="majorBidi" w:hAnsiTheme="majorBidi" w:cstheme="majorBidi"/>
        </w:rPr>
        <w:t>377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497B8A">
        <w:rPr>
          <w:rFonts w:asciiTheme="majorBidi" w:hAnsiTheme="majorBidi" w:cstheme="majorBidi"/>
          <w:color w:val="000000" w:themeColor="text1"/>
        </w:rPr>
        <w:t>70</w:t>
      </w:r>
      <w:r w:rsidRPr="002327F1">
        <w:rPr>
          <w:rFonts w:asciiTheme="majorBidi" w:hAnsiTheme="majorBidi" w:cstheme="majorBidi"/>
          <w:color w:val="000000" w:themeColor="text1"/>
        </w:rPr>
        <w:t xml:space="preserve"> holdings (0.</w:t>
      </w:r>
      <w:r w:rsidR="00497B8A">
        <w:rPr>
          <w:rFonts w:asciiTheme="majorBidi" w:hAnsiTheme="majorBidi" w:cstheme="majorBidi"/>
          <w:color w:val="000000" w:themeColor="text1"/>
        </w:rPr>
        <w:t>7</w:t>
      </w:r>
      <w:r w:rsidRPr="002327F1">
        <w:rPr>
          <w:rFonts w:asciiTheme="majorBidi" w:hAnsiTheme="majorBidi" w:cstheme="majorBidi"/>
          <w:color w:val="000000" w:themeColor="text1"/>
        </w:rPr>
        <w:t xml:space="preserve">%) of the total agricultural holdings in </w:t>
      </w:r>
      <w:r w:rsidR="00602F10">
        <w:rPr>
          <w:rFonts w:asciiTheme="majorBidi" w:hAnsiTheme="majorBidi" w:cstheme="majorBidi"/>
          <w:color w:val="000000" w:themeColor="text1"/>
        </w:rPr>
        <w:t>Bethlehem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497B8A">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497B8A">
        <w:rPr>
          <w:rFonts w:asciiTheme="majorBidi" w:hAnsiTheme="majorBidi" w:cstheme="majorBidi"/>
        </w:rPr>
        <w:t>59.2</w:t>
      </w:r>
      <w:r w:rsidRPr="002327F1">
        <w:rPr>
          <w:rFonts w:asciiTheme="majorBidi" w:hAnsiTheme="majorBidi" w:cstheme="majorBidi"/>
          <w:color w:val="000000" w:themeColor="text1"/>
        </w:rPr>
        <w:t xml:space="preserve">% of the holdings in </w:t>
      </w:r>
      <w:r w:rsidR="00602F10">
        <w:rPr>
          <w:rFonts w:asciiTheme="majorBidi" w:hAnsiTheme="majorBidi" w:cstheme="majorBidi"/>
          <w:color w:val="000000" w:themeColor="text1"/>
        </w:rPr>
        <w:t>Bethlehem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9E27F0">
        <w:rPr>
          <w:rFonts w:asciiTheme="majorBidi" w:hAnsiTheme="majorBidi" w:cstheme="majorBidi"/>
        </w:rPr>
        <w:t>6,</w:t>
      </w:r>
      <w:r w:rsidR="00497B8A">
        <w:rPr>
          <w:rFonts w:asciiTheme="majorBidi" w:hAnsiTheme="majorBidi" w:cstheme="majorBidi"/>
        </w:rPr>
        <w:t>085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497B8A">
        <w:rPr>
          <w:rFonts w:asciiTheme="majorBidi" w:hAnsiTheme="majorBidi" w:cstheme="majorBidi"/>
        </w:rPr>
        <w:t>2</w:t>
      </w:r>
      <w:r w:rsidR="009E27F0">
        <w:rPr>
          <w:rFonts w:asciiTheme="majorBidi" w:hAnsiTheme="majorBidi" w:cstheme="majorBidi"/>
        </w:rPr>
        <w:t>,</w:t>
      </w:r>
      <w:r w:rsidR="00497B8A">
        <w:rPr>
          <w:rFonts w:asciiTheme="majorBidi" w:hAnsiTheme="majorBidi" w:cstheme="majorBidi"/>
        </w:rPr>
        <w:t>009</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497B8A">
        <w:rPr>
          <w:rFonts w:asciiTheme="majorBidi" w:hAnsiTheme="majorBidi" w:cstheme="majorBidi"/>
          <w:color w:val="000000" w:themeColor="text1"/>
        </w:rPr>
        <w:t>19.5</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497B8A">
        <w:rPr>
          <w:rFonts w:asciiTheme="majorBidi" w:hAnsiTheme="majorBidi" w:cstheme="majorBidi"/>
          <w:color w:val="000000" w:themeColor="text1"/>
        </w:rPr>
        <w:t>883</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497B8A">
        <w:rPr>
          <w:rFonts w:asciiTheme="majorBidi" w:hAnsiTheme="majorBidi" w:cstheme="majorBidi"/>
          <w:color w:val="000000" w:themeColor="text1"/>
        </w:rPr>
        <w:t>8.6</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497B8A">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497B8A">
        <w:rPr>
          <w:rFonts w:asciiTheme="majorBidi" w:hAnsiTheme="majorBidi" w:cstheme="majorBidi"/>
          <w:color w:val="000000" w:themeColor="text1"/>
        </w:rPr>
        <w:t>7</w:t>
      </w:r>
      <w:r w:rsidR="00884E5B">
        <w:rPr>
          <w:rFonts w:asciiTheme="majorBidi" w:hAnsiTheme="majorBidi" w:cstheme="majorBidi"/>
          <w:color w:val="000000" w:themeColor="text1"/>
        </w:rPr>
        <w:t>,</w:t>
      </w:r>
      <w:r w:rsidR="00497B8A">
        <w:rPr>
          <w:rFonts w:asciiTheme="majorBidi" w:hAnsiTheme="majorBidi" w:cstheme="majorBidi"/>
          <w:color w:val="000000" w:themeColor="text1"/>
        </w:rPr>
        <w:t>963</w:t>
      </w:r>
      <w:r w:rsidRPr="002327F1">
        <w:rPr>
          <w:rFonts w:asciiTheme="majorBidi" w:hAnsiTheme="majorBidi" w:cstheme="majorBidi"/>
          <w:color w:val="000000" w:themeColor="text1"/>
        </w:rPr>
        <w:t xml:space="preserve"> of agricultural holdings in </w:t>
      </w:r>
      <w:r w:rsidR="00602F10">
        <w:rPr>
          <w:rFonts w:asciiTheme="majorBidi" w:hAnsiTheme="majorBidi" w:cstheme="majorBidi"/>
          <w:color w:val="000000" w:themeColor="text1"/>
        </w:rPr>
        <w:t>Bethlehem Governorate</w:t>
      </w:r>
      <w:r w:rsidRPr="002327F1">
        <w:rPr>
          <w:rFonts w:asciiTheme="majorBidi" w:hAnsiTheme="majorBidi" w:cstheme="majorBidi"/>
          <w:color w:val="000000" w:themeColor="text1"/>
        </w:rPr>
        <w:t>, (</w:t>
      </w:r>
      <w:r w:rsidR="00497B8A">
        <w:rPr>
          <w:rFonts w:asciiTheme="majorBidi" w:hAnsiTheme="majorBidi" w:cstheme="majorBidi"/>
          <w:color w:val="000000" w:themeColor="text1"/>
        </w:rPr>
        <w:t>77.4</w:t>
      </w:r>
      <w:r w:rsidRPr="002327F1">
        <w:rPr>
          <w:rFonts w:asciiTheme="majorBidi" w:hAnsiTheme="majorBidi" w:cstheme="majorBidi"/>
          <w:color w:val="000000" w:themeColor="text1"/>
        </w:rPr>
        <w:t>%) with ​​</w:t>
      </w:r>
      <w:r w:rsidR="00497B8A">
        <w:rPr>
          <w:rFonts w:asciiTheme="majorBidi" w:hAnsiTheme="majorBidi" w:cstheme="majorBidi"/>
          <w:color w:val="000000" w:themeColor="text1"/>
        </w:rPr>
        <w:t>42</w:t>
      </w:r>
      <w:r w:rsidR="00884E5B">
        <w:rPr>
          <w:rFonts w:asciiTheme="majorBidi" w:hAnsiTheme="majorBidi" w:cstheme="majorBidi"/>
          <w:color w:val="000000" w:themeColor="text1"/>
        </w:rPr>
        <w:t>,</w:t>
      </w:r>
      <w:r w:rsidR="00497B8A">
        <w:rPr>
          <w:rFonts w:asciiTheme="majorBidi" w:hAnsiTheme="majorBidi" w:cstheme="majorBidi"/>
          <w:color w:val="000000" w:themeColor="text1"/>
        </w:rPr>
        <w:t>316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497B8A">
        <w:rPr>
          <w:rFonts w:asciiTheme="majorBidi" w:hAnsiTheme="majorBidi" w:cstheme="majorBidi"/>
          <w:color w:val="000000" w:themeColor="text1"/>
        </w:rPr>
        <w:t>133</w:t>
      </w:r>
      <w:r w:rsidRPr="002327F1">
        <w:rPr>
          <w:rFonts w:asciiTheme="majorBidi" w:hAnsiTheme="majorBidi" w:cstheme="majorBidi"/>
          <w:color w:val="000000" w:themeColor="text1"/>
        </w:rPr>
        <w:t xml:space="preserve"> holdings (</w:t>
      </w:r>
      <w:r w:rsidR="00497B8A">
        <w:rPr>
          <w:rFonts w:asciiTheme="majorBidi" w:hAnsiTheme="majorBidi" w:cstheme="majorBidi"/>
          <w:color w:val="000000" w:themeColor="text1"/>
        </w:rPr>
        <w:t>1.3</w:t>
      </w:r>
      <w:r w:rsidRPr="002327F1">
        <w:rPr>
          <w:rFonts w:asciiTheme="majorBidi" w:hAnsiTheme="majorBidi" w:cstheme="majorBidi"/>
          <w:color w:val="000000" w:themeColor="text1"/>
        </w:rPr>
        <w:t xml:space="preserve">%) with </w:t>
      </w:r>
      <w:r w:rsidR="00497B8A">
        <w:rPr>
          <w:rFonts w:asciiTheme="majorBidi" w:hAnsiTheme="majorBidi" w:cstheme="majorBidi"/>
          <w:color w:val="000000" w:themeColor="text1"/>
        </w:rPr>
        <w:t>714</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497B8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497B8A">
        <w:rPr>
          <w:rFonts w:asciiTheme="majorBidi" w:hAnsiTheme="majorBidi" w:cstheme="majorBidi"/>
          <w:color w:val="000000" w:themeColor="text1"/>
        </w:rPr>
        <w:t>10</w:t>
      </w:r>
      <w:r w:rsidR="009E27F0">
        <w:rPr>
          <w:rFonts w:asciiTheme="majorBidi" w:hAnsiTheme="majorBidi" w:cstheme="majorBidi"/>
          <w:color w:val="000000" w:themeColor="text1"/>
        </w:rPr>
        <w:t>,</w:t>
      </w:r>
      <w:r w:rsidR="00497B8A">
        <w:rPr>
          <w:rFonts w:asciiTheme="majorBidi" w:hAnsiTheme="majorBidi" w:cstheme="majorBidi"/>
          <w:color w:val="000000" w:themeColor="text1"/>
        </w:rPr>
        <w:t>036</w:t>
      </w:r>
      <w:r w:rsidRPr="005956C5">
        <w:rPr>
          <w:rFonts w:asciiTheme="majorBidi" w:hAnsiTheme="majorBidi" w:cstheme="majorBidi"/>
          <w:color w:val="000000" w:themeColor="text1"/>
        </w:rPr>
        <w:t xml:space="preserve"> agricultural holdings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where the land tenure is owned or owned like possession is (</w:t>
      </w:r>
      <w:r w:rsidR="00497B8A">
        <w:rPr>
          <w:rFonts w:asciiTheme="majorBidi" w:hAnsiTheme="majorBidi" w:cstheme="majorBidi"/>
          <w:color w:val="000000" w:themeColor="text1"/>
        </w:rPr>
        <w:t>97.5</w:t>
      </w:r>
      <w:r w:rsidRPr="005956C5">
        <w:rPr>
          <w:rFonts w:asciiTheme="majorBidi" w:hAnsiTheme="majorBidi" w:cstheme="majorBidi"/>
          <w:color w:val="000000" w:themeColor="text1"/>
        </w:rPr>
        <w:t xml:space="preserve">%), </w:t>
      </w:r>
      <w:r w:rsidR="00497B8A">
        <w:rPr>
          <w:rFonts w:asciiTheme="majorBidi" w:hAnsiTheme="majorBidi" w:cstheme="majorBidi"/>
          <w:color w:val="000000" w:themeColor="text1"/>
        </w:rPr>
        <w:t>142</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497B8A">
        <w:rPr>
          <w:rFonts w:asciiTheme="majorBidi" w:hAnsiTheme="majorBidi" w:cstheme="majorBidi"/>
          <w:color w:val="000000" w:themeColor="text1"/>
        </w:rPr>
        <w:t>1.4</w:t>
      </w:r>
      <w:r w:rsidR="008F0472" w:rsidRPr="005956C5">
        <w:rPr>
          <w:rFonts w:asciiTheme="majorBidi" w:hAnsiTheme="majorBidi" w:cstheme="majorBidi"/>
          <w:color w:val="000000" w:themeColor="text1"/>
        </w:rPr>
        <w:t xml:space="preserve">%), while </w:t>
      </w:r>
      <w:r w:rsidR="00497B8A">
        <w:rPr>
          <w:rFonts w:asciiTheme="majorBidi" w:hAnsiTheme="majorBidi" w:cstheme="majorBidi"/>
          <w:color w:val="000000" w:themeColor="text1"/>
        </w:rPr>
        <w:t>43</w:t>
      </w:r>
      <w:r w:rsidRPr="005956C5">
        <w:rPr>
          <w:rFonts w:asciiTheme="majorBidi" w:hAnsiTheme="majorBidi" w:cstheme="majorBidi"/>
          <w:color w:val="000000" w:themeColor="text1"/>
        </w:rPr>
        <w:t xml:space="preserve"> holdings, is </w:t>
      </w:r>
      <w:r w:rsidR="00777AB0">
        <w:rPr>
          <w:rFonts w:asciiTheme="majorBidi" w:hAnsiTheme="majorBidi" w:cstheme="majorBidi"/>
          <w:color w:val="000000" w:themeColor="text1"/>
        </w:rPr>
        <w:t>r</w:t>
      </w:r>
      <w:r w:rsidR="00777AB0" w:rsidRPr="00777AB0">
        <w:rPr>
          <w:rFonts w:asciiTheme="majorBidi" w:hAnsiTheme="majorBidi" w:cstheme="majorBidi"/>
          <w:color w:val="000000" w:themeColor="text1"/>
        </w:rPr>
        <w:t xml:space="preserve">ented for an </w:t>
      </w:r>
      <w:r w:rsidR="00777AB0">
        <w:rPr>
          <w:rFonts w:asciiTheme="majorBidi" w:hAnsiTheme="majorBidi" w:cstheme="majorBidi"/>
          <w:color w:val="000000" w:themeColor="text1"/>
        </w:rPr>
        <w:t>a</w:t>
      </w:r>
      <w:r w:rsidR="00777AB0" w:rsidRPr="00777AB0">
        <w:rPr>
          <w:rFonts w:asciiTheme="majorBidi" w:hAnsiTheme="majorBidi" w:cstheme="majorBidi"/>
          <w:color w:val="000000" w:themeColor="text1"/>
        </w:rPr>
        <w:t xml:space="preserve">greed </w:t>
      </w:r>
      <w:r w:rsidR="00497B8A">
        <w:rPr>
          <w:rFonts w:asciiTheme="majorBidi" w:hAnsiTheme="majorBidi" w:cstheme="majorBidi"/>
          <w:color w:val="000000" w:themeColor="text1"/>
        </w:rPr>
        <w:t>a</w:t>
      </w:r>
      <w:r w:rsidR="00497B8A" w:rsidRPr="00497B8A">
        <w:rPr>
          <w:rFonts w:asciiTheme="majorBidi" w:hAnsiTheme="majorBidi" w:cstheme="majorBidi"/>
          <w:color w:val="000000" w:themeColor="text1"/>
        </w:rPr>
        <w:t xml:space="preserve">mount of </w:t>
      </w:r>
      <w:r w:rsidR="00497B8A">
        <w:rPr>
          <w:rFonts w:asciiTheme="majorBidi" w:hAnsiTheme="majorBidi" w:cstheme="majorBidi"/>
          <w:color w:val="000000" w:themeColor="text1"/>
        </w:rPr>
        <w:t>m</w:t>
      </w:r>
      <w:r w:rsidR="00497B8A" w:rsidRPr="00497B8A">
        <w:rPr>
          <w:rFonts w:asciiTheme="majorBidi" w:hAnsiTheme="majorBidi" w:cstheme="majorBidi"/>
          <w:color w:val="000000" w:themeColor="text1"/>
        </w:rPr>
        <w:t xml:space="preserve">oney </w:t>
      </w:r>
      <w:r w:rsidRPr="005956C5">
        <w:rPr>
          <w:rFonts w:asciiTheme="majorBidi" w:hAnsiTheme="majorBidi" w:cstheme="majorBidi"/>
          <w:color w:val="000000" w:themeColor="text1"/>
        </w:rPr>
        <w:t>(</w:t>
      </w:r>
      <w:r w:rsidR="00884E5B">
        <w:rPr>
          <w:rFonts w:asciiTheme="majorBidi" w:hAnsiTheme="majorBidi" w:cstheme="majorBidi"/>
          <w:color w:val="000000" w:themeColor="text1"/>
        </w:rPr>
        <w:t>0.</w:t>
      </w:r>
      <w:r w:rsidR="00497B8A">
        <w:rPr>
          <w:rFonts w:asciiTheme="majorBidi" w:hAnsiTheme="majorBidi" w:cstheme="majorBidi"/>
          <w:color w:val="000000" w:themeColor="text1"/>
        </w:rPr>
        <w:t>4</w:t>
      </w:r>
      <w:r w:rsidRPr="005956C5">
        <w:rPr>
          <w:rFonts w:asciiTheme="majorBidi" w:hAnsiTheme="majorBidi" w:cstheme="majorBidi"/>
          <w:color w:val="000000" w:themeColor="text1"/>
        </w:rPr>
        <w:t xml:space="preserve">%), of the total agricultural holdings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497B8A">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602F10">
        <w:rPr>
          <w:rFonts w:asciiTheme="majorBidi" w:hAnsiTheme="majorBidi" w:cstheme="majorBidi"/>
          <w:color w:val="000000" w:themeColor="text1"/>
        </w:rPr>
        <w:t>Bethlehem Governorate</w:t>
      </w:r>
      <w:r w:rsidRPr="00171837">
        <w:rPr>
          <w:rFonts w:asciiTheme="majorBidi" w:hAnsiTheme="majorBidi" w:cstheme="majorBidi"/>
          <w:color w:val="000000" w:themeColor="text1"/>
        </w:rPr>
        <w:t xml:space="preserve"> amounted to </w:t>
      </w:r>
      <w:r w:rsidR="00497B8A">
        <w:rPr>
          <w:rFonts w:asciiTheme="majorBidi" w:hAnsiTheme="majorBidi" w:cstheme="majorBidi"/>
          <w:color w:val="000000" w:themeColor="text1"/>
        </w:rPr>
        <w:t>64</w:t>
      </w:r>
      <w:r w:rsidR="008B6265">
        <w:rPr>
          <w:rFonts w:asciiTheme="majorBidi" w:hAnsiTheme="majorBidi" w:cstheme="majorBidi"/>
          <w:color w:val="000000" w:themeColor="text1"/>
        </w:rPr>
        <w:t>,</w:t>
      </w:r>
      <w:r w:rsidR="00497B8A">
        <w:rPr>
          <w:rFonts w:asciiTheme="majorBidi" w:hAnsiTheme="majorBidi" w:cstheme="majorBidi"/>
          <w:color w:val="000000" w:themeColor="text1"/>
        </w:rPr>
        <w:t>871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497B8A">
        <w:rPr>
          <w:rFonts w:asciiTheme="majorBidi" w:hAnsiTheme="majorBidi" w:cstheme="majorBidi"/>
          <w:color w:val="000000" w:themeColor="text1"/>
        </w:rPr>
        <w:t>42</w:t>
      </w:r>
      <w:r w:rsidR="008B6265">
        <w:rPr>
          <w:rFonts w:asciiTheme="majorBidi" w:hAnsiTheme="majorBidi" w:cstheme="majorBidi"/>
          <w:color w:val="000000" w:themeColor="text1"/>
        </w:rPr>
        <w:t>,</w:t>
      </w:r>
      <w:r w:rsidR="00497B8A">
        <w:rPr>
          <w:rFonts w:asciiTheme="majorBidi" w:hAnsiTheme="majorBidi" w:cstheme="majorBidi"/>
          <w:color w:val="000000" w:themeColor="text1"/>
        </w:rPr>
        <w:t>390</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497B8A">
        <w:rPr>
          <w:rFonts w:asciiTheme="majorBidi" w:hAnsiTheme="majorBidi" w:cstheme="majorBidi"/>
          <w:color w:val="000000" w:themeColor="text1"/>
        </w:rPr>
        <w:t>9</w:t>
      </w:r>
      <w:r w:rsidR="008B6265">
        <w:rPr>
          <w:rFonts w:asciiTheme="majorBidi" w:hAnsiTheme="majorBidi" w:cstheme="majorBidi"/>
          <w:color w:val="000000" w:themeColor="text1"/>
        </w:rPr>
        <w:t>,</w:t>
      </w:r>
      <w:r w:rsidR="00497B8A">
        <w:rPr>
          <w:rFonts w:asciiTheme="majorBidi" w:hAnsiTheme="majorBidi" w:cstheme="majorBidi"/>
          <w:color w:val="000000" w:themeColor="text1"/>
        </w:rPr>
        <w:t>105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497B8A">
        <w:rPr>
          <w:rFonts w:asciiTheme="majorBidi" w:hAnsiTheme="majorBidi" w:cstheme="majorBidi"/>
          <w:color w:val="000000" w:themeColor="text1"/>
        </w:rPr>
        <w:t>2,563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497B8A">
        <w:rPr>
          <w:rFonts w:asciiTheme="majorBidi" w:hAnsiTheme="majorBidi" w:cstheme="majorBidi"/>
          <w:color w:val="000000" w:themeColor="text1"/>
        </w:rPr>
        <w:t>6</w:t>
      </w:r>
      <w:r w:rsidR="008B6265">
        <w:rPr>
          <w:rFonts w:asciiTheme="majorBidi" w:hAnsiTheme="majorBidi" w:cstheme="majorBidi"/>
          <w:color w:val="000000" w:themeColor="text1"/>
        </w:rPr>
        <w:t>,</w:t>
      </w:r>
      <w:r w:rsidR="00497B8A">
        <w:rPr>
          <w:rFonts w:asciiTheme="majorBidi" w:hAnsiTheme="majorBidi" w:cstheme="majorBidi"/>
          <w:color w:val="000000" w:themeColor="text1"/>
        </w:rPr>
        <w:t>202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497B8A">
        <w:rPr>
          <w:rFonts w:asciiTheme="majorBidi" w:hAnsiTheme="majorBidi" w:cstheme="majorBidi"/>
          <w:color w:val="000000" w:themeColor="text1"/>
        </w:rPr>
        <w:t>258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497B8A">
        <w:rPr>
          <w:rFonts w:asciiTheme="majorBidi" w:hAnsiTheme="majorBidi" w:cstheme="majorBidi"/>
        </w:rPr>
        <w:t>652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497B8A">
        <w:rPr>
          <w:rFonts w:asciiTheme="majorBidi" w:hAnsiTheme="majorBidi" w:cstheme="majorBidi"/>
          <w:color w:val="000000" w:themeColor="text1"/>
        </w:rPr>
        <w:t>848</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497B8A">
        <w:rPr>
          <w:rFonts w:asciiTheme="majorBidi" w:hAnsiTheme="majorBidi" w:cstheme="majorBidi"/>
          <w:color w:val="000000" w:themeColor="text1"/>
        </w:rPr>
        <w:t>2</w:t>
      </w:r>
      <w:r w:rsidR="008B6265">
        <w:rPr>
          <w:rFonts w:asciiTheme="majorBidi" w:hAnsiTheme="majorBidi" w:cstheme="majorBidi"/>
          <w:color w:val="000000" w:themeColor="text1"/>
        </w:rPr>
        <w:t>,</w:t>
      </w:r>
      <w:r w:rsidR="00497B8A">
        <w:rPr>
          <w:rFonts w:asciiTheme="majorBidi" w:hAnsiTheme="majorBidi" w:cstheme="majorBidi"/>
          <w:color w:val="000000" w:themeColor="text1"/>
        </w:rPr>
        <w:t>853</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Pr="00171837">
        <w:rPr>
          <w:rFonts w:asciiTheme="majorBidi" w:hAnsiTheme="majorBidi" w:cstheme="majorBidi"/>
          <w:color w:val="000000" w:themeColor="text1"/>
        </w:rPr>
        <w:t>.</w:t>
      </w:r>
    </w:p>
    <w:p w:rsidR="00497B8A" w:rsidRDefault="00497B8A" w:rsidP="00497B8A">
      <w:pPr>
        <w:jc w:val="both"/>
        <w:rPr>
          <w:rFonts w:asciiTheme="majorBidi" w:hAnsiTheme="majorBidi" w:cstheme="majorBidi"/>
          <w:color w:val="000000" w:themeColor="text1"/>
        </w:rPr>
      </w:pP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497B8A">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602F10">
        <w:rPr>
          <w:rFonts w:asciiTheme="majorBidi" w:hAnsiTheme="majorBidi" w:cstheme="majorBidi"/>
          <w:color w:val="000000" w:themeColor="text1"/>
        </w:rPr>
        <w:t>Bethlehem Governorate</w:t>
      </w:r>
      <w:r w:rsidRPr="00445373">
        <w:rPr>
          <w:rFonts w:asciiTheme="majorBidi" w:hAnsiTheme="majorBidi" w:cstheme="majorBidi"/>
          <w:color w:val="000000" w:themeColor="text1"/>
        </w:rPr>
        <w:t xml:space="preserve"> in the agricultural year 2020/2021 amounted to </w:t>
      </w:r>
      <w:r w:rsidR="00497B8A">
        <w:rPr>
          <w:rFonts w:asciiTheme="majorBidi" w:hAnsiTheme="majorBidi" w:cstheme="majorBidi"/>
          <w:color w:val="000000" w:themeColor="text1"/>
        </w:rPr>
        <w:t>51</w:t>
      </w:r>
      <w:r w:rsidR="008B6265">
        <w:rPr>
          <w:rFonts w:asciiTheme="majorBidi" w:hAnsiTheme="majorBidi" w:cstheme="majorBidi"/>
          <w:color w:val="000000" w:themeColor="text1"/>
        </w:rPr>
        <w:t>,</w:t>
      </w:r>
      <w:r w:rsidR="00497B8A">
        <w:rPr>
          <w:rFonts w:asciiTheme="majorBidi" w:hAnsiTheme="majorBidi" w:cstheme="majorBidi"/>
          <w:color w:val="000000" w:themeColor="text1"/>
        </w:rPr>
        <w:t>104</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497B8A">
        <w:rPr>
          <w:rFonts w:asciiTheme="majorBidi" w:hAnsiTheme="majorBidi" w:cstheme="majorBidi"/>
          <w:color w:val="000000" w:themeColor="text1"/>
        </w:rPr>
        <w:t>8</w:t>
      </w:r>
      <w:r w:rsidR="008B6265">
        <w:rPr>
          <w:rFonts w:asciiTheme="majorBidi" w:hAnsiTheme="majorBidi" w:cstheme="majorBidi"/>
          <w:color w:val="000000" w:themeColor="text1"/>
        </w:rPr>
        <w:t>,</w:t>
      </w:r>
      <w:r w:rsidR="00497B8A">
        <w:rPr>
          <w:rFonts w:asciiTheme="majorBidi" w:hAnsiTheme="majorBidi" w:cstheme="majorBidi"/>
          <w:color w:val="000000" w:themeColor="text1"/>
        </w:rPr>
        <w:t>074</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497B8A">
        <w:rPr>
          <w:rFonts w:asciiTheme="majorBidi" w:hAnsiTheme="majorBidi" w:cstheme="majorBidi"/>
          <w:color w:val="000000" w:themeColor="text1"/>
        </w:rPr>
        <w:t>15.8</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497B8A">
        <w:rPr>
          <w:rFonts w:asciiTheme="majorBidi" w:hAnsiTheme="majorBidi" w:cstheme="majorBidi"/>
          <w:color w:val="000000" w:themeColor="text1"/>
        </w:rPr>
        <w:t>1</w:t>
      </w:r>
      <w:r w:rsidR="008B6265">
        <w:rPr>
          <w:rFonts w:asciiTheme="majorBidi" w:hAnsiTheme="majorBidi" w:cstheme="majorBidi"/>
          <w:color w:val="000000" w:themeColor="text1"/>
        </w:rPr>
        <w:t>,</w:t>
      </w:r>
      <w:r w:rsidR="00497B8A">
        <w:rPr>
          <w:rFonts w:asciiTheme="majorBidi" w:hAnsiTheme="majorBidi" w:cstheme="majorBidi"/>
          <w:color w:val="000000" w:themeColor="text1"/>
        </w:rPr>
        <w:t>790</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8B6265">
        <w:rPr>
          <w:rFonts w:asciiTheme="majorBidi" w:hAnsiTheme="majorBidi" w:cstheme="majorBidi"/>
          <w:color w:val="000000" w:themeColor="text1"/>
        </w:rPr>
        <w:t>3.</w:t>
      </w:r>
      <w:r w:rsidR="00497B8A">
        <w:rPr>
          <w:rFonts w:asciiTheme="majorBidi" w:hAnsiTheme="majorBidi" w:cstheme="majorBidi"/>
          <w:color w:val="000000" w:themeColor="text1"/>
        </w:rPr>
        <w:t>5</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497B8A">
        <w:rPr>
          <w:rFonts w:asciiTheme="majorBidi" w:hAnsiTheme="majorBidi" w:cstheme="majorBidi"/>
          <w:color w:val="000000" w:themeColor="text1"/>
        </w:rPr>
        <w:t>41</w:t>
      </w:r>
      <w:r w:rsidR="008B6265">
        <w:rPr>
          <w:rFonts w:asciiTheme="majorBidi" w:hAnsiTheme="majorBidi" w:cstheme="majorBidi"/>
          <w:color w:val="000000" w:themeColor="text1"/>
        </w:rPr>
        <w:t>,</w:t>
      </w:r>
      <w:r w:rsidR="00497B8A">
        <w:rPr>
          <w:rFonts w:asciiTheme="majorBidi" w:hAnsiTheme="majorBidi" w:cstheme="majorBidi"/>
          <w:color w:val="000000" w:themeColor="text1"/>
        </w:rPr>
        <w:t>240</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497B8A">
        <w:rPr>
          <w:rFonts w:asciiTheme="majorBidi" w:hAnsiTheme="majorBidi" w:cstheme="majorBidi"/>
          <w:color w:val="000000" w:themeColor="text1"/>
        </w:rPr>
        <w:t>80.7</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A367A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A367A0">
        <w:rPr>
          <w:rFonts w:asciiTheme="majorBidi" w:hAnsiTheme="majorBidi" w:cstheme="majorBidi"/>
          <w:color w:val="000000" w:themeColor="text1"/>
        </w:rPr>
        <w:t>6</w:t>
      </w:r>
      <w:r w:rsidR="008B6265">
        <w:rPr>
          <w:rFonts w:asciiTheme="majorBidi" w:hAnsiTheme="majorBidi" w:cstheme="majorBidi"/>
          <w:color w:val="000000" w:themeColor="text1"/>
        </w:rPr>
        <w:t>,</w:t>
      </w:r>
      <w:r w:rsidR="00A367A0">
        <w:rPr>
          <w:rFonts w:asciiTheme="majorBidi" w:hAnsiTheme="majorBidi" w:cstheme="majorBidi"/>
          <w:color w:val="000000" w:themeColor="text1"/>
        </w:rPr>
        <w:t>098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A367A0">
        <w:rPr>
          <w:rFonts w:asciiTheme="majorBidi" w:hAnsiTheme="majorBidi" w:cstheme="majorBidi"/>
          <w:color w:val="000000" w:themeColor="text1"/>
        </w:rPr>
        <w:t>11.9</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A367A0" w:rsidRPr="00A367A0">
        <w:rPr>
          <w:rFonts w:asciiTheme="majorBidi" w:hAnsiTheme="majorBidi" w:cstheme="majorBidi"/>
          <w:color w:val="000000" w:themeColor="text1"/>
        </w:rPr>
        <w:t xml:space="preserve">Al </w:t>
      </w:r>
      <w:proofErr w:type="spellStart"/>
      <w:r w:rsidR="00A367A0" w:rsidRPr="00A367A0">
        <w:rPr>
          <w:rFonts w:asciiTheme="majorBidi" w:hAnsiTheme="majorBidi" w:cstheme="majorBidi"/>
          <w:color w:val="000000" w:themeColor="text1"/>
        </w:rPr>
        <w:t>Khadr</w:t>
      </w:r>
      <w:proofErr w:type="spellEnd"/>
      <w:r w:rsidR="008B6265" w:rsidRPr="008B626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A367A0">
        <w:rPr>
          <w:rFonts w:asciiTheme="majorBidi" w:hAnsiTheme="majorBidi" w:cstheme="majorBidi"/>
          <w:color w:val="000000" w:themeColor="text1"/>
        </w:rPr>
        <w:t>4</w:t>
      </w:r>
      <w:r w:rsidR="008B6265">
        <w:rPr>
          <w:rFonts w:asciiTheme="majorBidi" w:hAnsiTheme="majorBidi" w:cstheme="majorBidi"/>
          <w:color w:val="000000" w:themeColor="text1"/>
        </w:rPr>
        <w:t>,</w:t>
      </w:r>
      <w:r w:rsidR="00A367A0">
        <w:rPr>
          <w:rFonts w:asciiTheme="majorBidi" w:hAnsiTheme="majorBidi" w:cstheme="majorBidi"/>
          <w:color w:val="000000" w:themeColor="text1"/>
        </w:rPr>
        <w:t>350</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A367A0">
        <w:rPr>
          <w:rFonts w:asciiTheme="majorBidi" w:hAnsiTheme="majorBidi" w:cstheme="majorBidi"/>
          <w:color w:val="000000" w:themeColor="text1"/>
        </w:rPr>
        <w:t>8.5</w:t>
      </w:r>
      <w:r w:rsidR="00445373">
        <w:rPr>
          <w:rFonts w:asciiTheme="majorBidi" w:hAnsiTheme="majorBidi" w:cstheme="majorBidi"/>
          <w:color w:val="000000" w:themeColor="text1"/>
        </w:rPr>
        <w:t xml:space="preserve">%) in </w:t>
      </w:r>
      <w:proofErr w:type="spellStart"/>
      <w:r w:rsidR="00A367A0" w:rsidRPr="00A367A0">
        <w:rPr>
          <w:rFonts w:asciiTheme="majorBidi" w:hAnsiTheme="majorBidi" w:cstheme="majorBidi"/>
          <w:color w:val="000000" w:themeColor="text1"/>
        </w:rPr>
        <w:t>Tuqu</w:t>
      </w:r>
      <w:proofErr w:type="spellEnd"/>
      <w:r w:rsidR="00A367A0" w:rsidRPr="00A367A0">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602F10">
        <w:rPr>
          <w:rFonts w:ascii="Arial" w:hAnsi="Arial" w:cs="Arial"/>
          <w:b/>
          <w:bCs/>
          <w:color w:val="000000" w:themeColor="text1"/>
          <w:sz w:val="22"/>
          <w:szCs w:val="22"/>
        </w:rPr>
        <w:t>Bethlehem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A367A0">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A367A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reached </w:t>
      </w:r>
      <w:r w:rsidR="00A367A0">
        <w:rPr>
          <w:rFonts w:asciiTheme="majorBidi" w:hAnsiTheme="majorBidi" w:cstheme="majorBidi"/>
          <w:color w:val="000000" w:themeColor="text1"/>
        </w:rPr>
        <w:t>8</w:t>
      </w:r>
      <w:r w:rsidR="00DE18BA">
        <w:rPr>
          <w:rFonts w:asciiTheme="majorBidi" w:hAnsiTheme="majorBidi" w:cstheme="majorBidi"/>
          <w:color w:val="000000" w:themeColor="text1"/>
        </w:rPr>
        <w:t>,</w:t>
      </w:r>
      <w:r w:rsidR="00A367A0">
        <w:rPr>
          <w:rFonts w:asciiTheme="majorBidi" w:hAnsiTheme="majorBidi" w:cstheme="majorBidi"/>
          <w:color w:val="000000" w:themeColor="text1"/>
        </w:rPr>
        <w:t>074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A367A0">
        <w:t>7</w:t>
      </w:r>
      <w:r w:rsidR="00DE18BA">
        <w:t>,</w:t>
      </w:r>
      <w:r w:rsidR="00A367A0">
        <w:t>322</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A367A0">
        <w:rPr>
          <w:rFonts w:asciiTheme="majorBidi" w:hAnsiTheme="majorBidi" w:cstheme="majorBidi"/>
          <w:color w:val="000000" w:themeColor="text1"/>
        </w:rPr>
        <w:t>90</w:t>
      </w:r>
      <w:r w:rsidR="00DE18BA">
        <w:rPr>
          <w:rFonts w:asciiTheme="majorBidi" w:hAnsiTheme="majorBidi" w:cstheme="majorBidi"/>
          <w:color w:val="000000" w:themeColor="text1"/>
        </w:rPr>
        <w:t>.</w:t>
      </w:r>
      <w:r w:rsidR="00A367A0">
        <w:rPr>
          <w:rFonts w:asciiTheme="majorBidi" w:hAnsiTheme="majorBidi" w:cstheme="majorBidi"/>
          <w:color w:val="000000" w:themeColor="text1"/>
        </w:rPr>
        <w:t>7</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A367A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A367A0" w:rsidRPr="00A367A0">
        <w:rPr>
          <w:rFonts w:asciiTheme="majorBidi" w:hAnsiTheme="majorBidi" w:cstheme="majorBidi"/>
          <w:color w:val="000000" w:themeColor="text1"/>
        </w:rPr>
        <w:t xml:space="preserve">Tuqu'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A367A0">
        <w:rPr>
          <w:rFonts w:asciiTheme="majorBidi" w:hAnsiTheme="majorBidi" w:cstheme="majorBidi"/>
          <w:color w:val="000000" w:themeColor="text1"/>
        </w:rPr>
        <w:t>1</w:t>
      </w:r>
      <w:r w:rsidR="00DE18BA">
        <w:rPr>
          <w:rFonts w:asciiTheme="majorBidi" w:hAnsiTheme="majorBidi" w:cstheme="majorBidi"/>
          <w:color w:val="000000" w:themeColor="text1"/>
        </w:rPr>
        <w:t>,</w:t>
      </w:r>
      <w:r w:rsidR="00A367A0">
        <w:rPr>
          <w:rFonts w:asciiTheme="majorBidi" w:hAnsiTheme="majorBidi" w:cstheme="majorBidi"/>
          <w:color w:val="000000" w:themeColor="text1"/>
        </w:rPr>
        <w:t>737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367A0">
        <w:rPr>
          <w:rFonts w:asciiTheme="majorBidi" w:hAnsiTheme="majorBidi" w:cstheme="majorBidi"/>
          <w:color w:val="000000" w:themeColor="text1"/>
        </w:rPr>
        <w:t>21.5</w:t>
      </w:r>
      <w:r w:rsidRPr="005956C5">
        <w:rPr>
          <w:rFonts w:asciiTheme="majorBidi" w:hAnsiTheme="majorBidi" w:cstheme="majorBidi"/>
          <w:color w:val="000000" w:themeColor="text1"/>
        </w:rPr>
        <w:t xml:space="preserve">%) followed by </w:t>
      </w:r>
      <w:r w:rsidR="00A367A0" w:rsidRPr="00A367A0">
        <w:rPr>
          <w:rFonts w:asciiTheme="majorBidi" w:hAnsiTheme="majorBidi" w:cstheme="majorBidi"/>
          <w:color w:val="000000" w:themeColor="text1"/>
        </w:rPr>
        <w:t xml:space="preserve">'Arab </w:t>
      </w:r>
      <w:proofErr w:type="spellStart"/>
      <w:r w:rsidR="00A367A0" w:rsidRPr="00A367A0">
        <w:rPr>
          <w:rFonts w:asciiTheme="majorBidi" w:hAnsiTheme="majorBidi" w:cstheme="majorBidi"/>
          <w:color w:val="000000" w:themeColor="text1"/>
        </w:rPr>
        <w:t>ar</w:t>
      </w:r>
      <w:proofErr w:type="spellEnd"/>
      <w:r w:rsidR="00A367A0" w:rsidRPr="00A367A0">
        <w:rPr>
          <w:rFonts w:asciiTheme="majorBidi" w:hAnsiTheme="majorBidi" w:cstheme="majorBidi"/>
          <w:color w:val="000000" w:themeColor="text1"/>
        </w:rPr>
        <w:t xml:space="preserve"> </w:t>
      </w:r>
      <w:proofErr w:type="spellStart"/>
      <w:r w:rsidR="00A367A0" w:rsidRPr="00A367A0">
        <w:rPr>
          <w:rFonts w:asciiTheme="majorBidi" w:hAnsiTheme="majorBidi" w:cstheme="majorBidi"/>
          <w:color w:val="000000" w:themeColor="text1"/>
        </w:rPr>
        <w:t>Rashayida</w:t>
      </w:r>
      <w:proofErr w:type="spellEnd"/>
      <w:r w:rsidR="00A367A0" w:rsidRPr="00A367A0">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DE18BA">
        <w:rPr>
          <w:rFonts w:asciiTheme="majorBidi" w:hAnsiTheme="majorBidi" w:cstheme="majorBidi"/>
          <w:color w:val="000000" w:themeColor="text1"/>
        </w:rPr>
        <w:t>1,</w:t>
      </w:r>
      <w:r w:rsidR="00A367A0">
        <w:rPr>
          <w:rFonts w:asciiTheme="majorBidi" w:hAnsiTheme="majorBidi" w:cstheme="majorBidi"/>
          <w:color w:val="000000" w:themeColor="text1"/>
        </w:rPr>
        <w:t>448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367A0">
        <w:rPr>
          <w:rFonts w:asciiTheme="majorBidi" w:hAnsiTheme="majorBidi" w:cstheme="majorBidi"/>
          <w:color w:val="000000" w:themeColor="text1"/>
        </w:rPr>
        <w:t>17.9</w:t>
      </w:r>
      <w:r w:rsidRPr="005956C5">
        <w:rPr>
          <w:rFonts w:asciiTheme="majorBidi" w:hAnsiTheme="majorBidi" w:cstheme="majorBidi"/>
          <w:color w:val="000000" w:themeColor="text1"/>
        </w:rPr>
        <w:t xml:space="preserve">%) of the area of ​​field crops in </w:t>
      </w:r>
      <w:r w:rsidR="00602F10">
        <w:rPr>
          <w:rFonts w:asciiTheme="majorBidi" w:hAnsiTheme="majorBidi" w:cstheme="majorBidi"/>
          <w:color w:val="000000" w:themeColor="text1"/>
        </w:rPr>
        <w:t>Bethlehem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bookmarkStart w:id="1" w:name="_GoBack"/>
    </w:p>
    <w:bookmarkEnd w:id="1"/>
    <w:p w:rsidR="00C14A46" w:rsidRPr="005956C5" w:rsidRDefault="00C14A46" w:rsidP="00A367A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602F10">
        <w:rPr>
          <w:rFonts w:asciiTheme="majorBidi" w:hAnsiTheme="majorBidi" w:cstheme="majorBidi"/>
          <w:color w:val="000000" w:themeColor="text1"/>
        </w:rPr>
        <w:t>Bethlehem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A367A0">
        <w:t>7</w:t>
      </w:r>
      <w:r w:rsidR="00DE18BA">
        <w:t>,</w:t>
      </w:r>
      <w:r w:rsidR="00A367A0">
        <w:t>945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E18BA">
        <w:rPr>
          <w:rFonts w:asciiTheme="majorBidi" w:hAnsiTheme="majorBidi" w:cstheme="majorBidi"/>
          <w:color w:val="000000" w:themeColor="text1"/>
        </w:rPr>
        <w:t>98.</w:t>
      </w:r>
      <w:r w:rsidR="00A367A0">
        <w:rPr>
          <w:rFonts w:asciiTheme="majorBidi" w:hAnsiTheme="majorBidi" w:cstheme="majorBidi"/>
          <w:color w:val="000000" w:themeColor="text1"/>
        </w:rPr>
        <w:t>4</w:t>
      </w:r>
      <w:r w:rsidRPr="005956C5">
        <w:rPr>
          <w:rFonts w:asciiTheme="majorBidi" w:hAnsiTheme="majorBidi" w:cstheme="majorBidi"/>
          <w:color w:val="000000" w:themeColor="text1"/>
        </w:rPr>
        <w:t xml:space="preserve">%) while the irrigated area amounted to </w:t>
      </w:r>
      <w:r w:rsidR="00A367A0">
        <w:t>129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A367A0">
        <w:rPr>
          <w:rFonts w:asciiTheme="majorBidi" w:hAnsiTheme="majorBidi" w:cstheme="majorBidi"/>
          <w:color w:val="000000" w:themeColor="text1"/>
        </w:rPr>
        <w:t>1.6</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602F10">
        <w:rPr>
          <w:rFonts w:ascii="Arial" w:hAnsi="Arial" w:cs="Arial"/>
          <w:b/>
          <w:bCs/>
          <w:color w:val="000000" w:themeColor="text1"/>
          <w:sz w:val="22"/>
          <w:szCs w:val="22"/>
        </w:rPr>
        <w:t>Bethlehem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739"/>
      </w:tblGrid>
      <w:tr w:rsidR="00AC221E" w:rsidTr="008F2B32">
        <w:trPr>
          <w:trHeight w:val="3315"/>
          <w:jc w:val="center"/>
        </w:trPr>
        <w:tc>
          <w:tcPr>
            <w:tcW w:w="873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F2B32" w:rsidRDefault="008F2B32" w:rsidP="00CB05B5">
      <w:pPr>
        <w:widowControl w:val="0"/>
        <w:jc w:val="both"/>
        <w:rPr>
          <w:rFonts w:asciiTheme="majorBidi" w:hAnsiTheme="majorBidi" w:cstheme="majorBidi"/>
          <w:color w:val="000000" w:themeColor="text1"/>
        </w:rPr>
      </w:pPr>
    </w:p>
    <w:p w:rsidR="008E6666" w:rsidRPr="005956C5" w:rsidRDefault="008E6666" w:rsidP="008F2B32">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is </w:t>
      </w:r>
      <w:r w:rsidR="008F2B32">
        <w:t>7</w:t>
      </w:r>
      <w:r w:rsidR="00CB05B5">
        <w:t>,</w:t>
      </w:r>
      <w:r w:rsidR="008F2B32">
        <w:t>575</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F2B32">
        <w:rPr>
          <w:rFonts w:asciiTheme="majorBidi" w:hAnsiTheme="majorBidi" w:cstheme="majorBidi"/>
          <w:color w:val="000000" w:themeColor="text1"/>
        </w:rPr>
        <w:t>93.8</w:t>
      </w:r>
      <w:r w:rsidRPr="005956C5">
        <w:rPr>
          <w:rFonts w:asciiTheme="majorBidi" w:hAnsiTheme="majorBidi" w:cstheme="majorBidi"/>
          <w:color w:val="000000" w:themeColor="text1"/>
        </w:rPr>
        <w:t xml:space="preserve">%), while the area of ​​field crops cultivated in the summer season has reached </w:t>
      </w:r>
      <w:r w:rsidR="008F2B32">
        <w:t>499</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F2B32">
        <w:rPr>
          <w:rFonts w:asciiTheme="majorBidi" w:hAnsiTheme="majorBidi" w:cstheme="majorBidi"/>
          <w:color w:val="000000" w:themeColor="text1"/>
        </w:rPr>
        <w:t>6.2</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602F10">
        <w:rPr>
          <w:rFonts w:ascii="Arial" w:hAnsi="Arial" w:cs="Arial"/>
          <w:b/>
          <w:bCs/>
          <w:color w:val="000000" w:themeColor="text1"/>
          <w:sz w:val="22"/>
          <w:szCs w:val="22"/>
        </w:rPr>
        <w:t>Bethlehem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8F2B32">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8F2B32">
        <w:rPr>
          <w:rFonts w:asciiTheme="majorBidi" w:hAnsiTheme="majorBidi" w:cstheme="majorBidi"/>
          <w:color w:val="000000" w:themeColor="text1"/>
        </w:rPr>
        <w:t>6</w:t>
      </w:r>
      <w:r w:rsidR="00CB05B5">
        <w:rPr>
          <w:rFonts w:asciiTheme="majorBidi" w:hAnsiTheme="majorBidi" w:cstheme="majorBidi"/>
          <w:color w:val="000000" w:themeColor="text1"/>
        </w:rPr>
        <w:t>,</w:t>
      </w:r>
      <w:r w:rsidR="008F2B32">
        <w:rPr>
          <w:rFonts w:asciiTheme="majorBidi" w:hAnsiTheme="majorBidi" w:cstheme="majorBidi"/>
          <w:color w:val="000000" w:themeColor="text1"/>
        </w:rPr>
        <w:t>925</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F2B32">
        <w:rPr>
          <w:rFonts w:asciiTheme="majorBidi" w:hAnsiTheme="majorBidi" w:cstheme="majorBidi"/>
          <w:color w:val="000000" w:themeColor="text1"/>
        </w:rPr>
        <w:t>85.8</w:t>
      </w:r>
      <w:r w:rsidRPr="005956C5">
        <w:rPr>
          <w:rFonts w:asciiTheme="majorBidi" w:hAnsiTheme="majorBidi" w:cstheme="majorBidi"/>
          <w:color w:val="000000" w:themeColor="text1"/>
        </w:rPr>
        <w:t xml:space="preserve">%), </w:t>
      </w:r>
      <w:r w:rsidR="008F2B32">
        <w:rPr>
          <w:rFonts w:asciiTheme="majorBidi" w:hAnsiTheme="majorBidi" w:cstheme="majorBidi"/>
          <w:color w:val="000000" w:themeColor="text1"/>
        </w:rPr>
        <w:t>207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8F2B32">
        <w:rPr>
          <w:rFonts w:asciiTheme="majorBidi" w:hAnsiTheme="majorBidi" w:cstheme="majorBidi"/>
          <w:color w:val="000000" w:themeColor="text1"/>
        </w:rPr>
        <w:t>2.5</w:t>
      </w:r>
      <w:r w:rsidRPr="005956C5">
        <w:rPr>
          <w:rFonts w:asciiTheme="majorBidi" w:hAnsiTheme="majorBidi" w:cstheme="majorBidi"/>
          <w:color w:val="000000" w:themeColor="text1"/>
        </w:rPr>
        <w:t xml:space="preserve">%), and </w:t>
      </w:r>
      <w:r w:rsidR="008F2B32">
        <w:t>942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8F2B32">
        <w:rPr>
          <w:rFonts w:asciiTheme="majorBidi" w:hAnsiTheme="majorBidi" w:cstheme="majorBidi"/>
          <w:color w:val="000000" w:themeColor="text1"/>
        </w:rPr>
        <w:t>11.7</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8F2B3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8F2B32" w:rsidRPr="00E575D1">
        <w:rPr>
          <w:rFonts w:asciiTheme="majorBidi" w:hAnsiTheme="majorBidi" w:cstheme="majorBidi"/>
          <w:color w:val="000000" w:themeColor="text1"/>
        </w:rPr>
        <w:t>Barley</w:t>
      </w:r>
      <w:r w:rsidR="008F2B32">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8F2B32">
        <w:rPr>
          <w:rFonts w:asciiTheme="majorBidi" w:hAnsiTheme="majorBidi" w:cstheme="majorBidi"/>
          <w:color w:val="000000" w:themeColor="text1"/>
        </w:rPr>
        <w:t>3</w:t>
      </w:r>
      <w:r w:rsidR="00CB05B5">
        <w:rPr>
          <w:rFonts w:asciiTheme="majorBidi" w:hAnsiTheme="majorBidi" w:cstheme="majorBidi"/>
          <w:color w:val="000000" w:themeColor="text1"/>
        </w:rPr>
        <w:t>,</w:t>
      </w:r>
      <w:r w:rsidR="008F2B32">
        <w:rPr>
          <w:rFonts w:asciiTheme="majorBidi" w:hAnsiTheme="majorBidi" w:cstheme="majorBidi"/>
          <w:color w:val="000000" w:themeColor="text1"/>
        </w:rPr>
        <w:t>743</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F2B32">
        <w:rPr>
          <w:rFonts w:asciiTheme="majorBidi" w:hAnsiTheme="majorBidi" w:cstheme="majorBidi"/>
          <w:color w:val="000000" w:themeColor="text1"/>
        </w:rPr>
        <w:t>46.4</w:t>
      </w:r>
      <w:r w:rsidRPr="005956C5">
        <w:rPr>
          <w:rFonts w:asciiTheme="majorBidi" w:hAnsiTheme="majorBidi" w:cstheme="majorBidi"/>
          <w:color w:val="000000" w:themeColor="text1"/>
        </w:rPr>
        <w:t xml:space="preserve">%), followed by </w:t>
      </w:r>
      <w:r w:rsidR="008F2B32" w:rsidRPr="005956C5">
        <w:rPr>
          <w:rFonts w:asciiTheme="majorBidi" w:hAnsiTheme="majorBidi" w:cstheme="majorBidi"/>
          <w:color w:val="000000" w:themeColor="text1"/>
        </w:rPr>
        <w:t xml:space="preserve">wheat </w:t>
      </w:r>
      <w:r w:rsidRPr="005956C5">
        <w:rPr>
          <w:rFonts w:asciiTheme="majorBidi" w:hAnsiTheme="majorBidi" w:cstheme="majorBidi"/>
          <w:color w:val="000000" w:themeColor="text1"/>
        </w:rPr>
        <w:t xml:space="preserve">crop with an area of </w:t>
      </w:r>
      <w:r w:rsidR="008F2B32">
        <w:t>2</w:t>
      </w:r>
      <w:r>
        <w:t>,</w:t>
      </w:r>
      <w:r w:rsidR="008F2B32">
        <w:t>663</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8F2B32">
        <w:rPr>
          <w:rFonts w:asciiTheme="majorBidi" w:hAnsiTheme="majorBidi" w:cstheme="majorBidi"/>
          <w:color w:val="000000" w:themeColor="text1"/>
        </w:rPr>
        <w:t>33.0</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9366A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602F10">
        <w:rPr>
          <w:rFonts w:asciiTheme="majorBidi" w:hAnsiTheme="majorBidi" w:cstheme="majorBidi"/>
          <w:color w:val="000000" w:themeColor="text1"/>
        </w:rPr>
        <w:t>Bethlehem Governorate</w:t>
      </w:r>
      <w:r w:rsidRPr="005956C5">
        <w:rPr>
          <w:rFonts w:asciiTheme="majorBidi" w:hAnsiTheme="majorBidi" w:cstheme="majorBidi"/>
          <w:b/>
          <w:bCs/>
          <w:color w:val="000000" w:themeColor="text1"/>
        </w:rPr>
        <w:t xml:space="preserve"> </w:t>
      </w:r>
      <w:r w:rsidR="009366AC">
        <w:rPr>
          <w:rFonts w:asciiTheme="majorBidi" w:hAnsiTheme="majorBidi" w:cstheme="majorBidi"/>
          <w:color w:val="000000" w:themeColor="text1"/>
        </w:rPr>
        <w:t>1</w:t>
      </w:r>
      <w:r w:rsidR="00CB05B5">
        <w:rPr>
          <w:rFonts w:asciiTheme="majorBidi" w:hAnsiTheme="majorBidi" w:cstheme="majorBidi"/>
          <w:color w:val="000000" w:themeColor="text1"/>
        </w:rPr>
        <w:t>,</w:t>
      </w:r>
      <w:r w:rsidR="009366AC">
        <w:rPr>
          <w:rFonts w:asciiTheme="majorBidi" w:hAnsiTheme="majorBidi" w:cstheme="majorBidi"/>
          <w:color w:val="000000" w:themeColor="text1"/>
        </w:rPr>
        <w:t>790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9366AC">
        <w:t>1</w:t>
      </w:r>
      <w:r w:rsidR="00CB05B5">
        <w:t>,</w:t>
      </w:r>
      <w:r w:rsidR="009366AC">
        <w:t>636</w:t>
      </w:r>
      <w:r w:rsidR="00F64F6A" w:rsidRPr="005956C5">
        <w:rPr>
          <w:rFonts w:asciiTheme="majorBidi" w:hAnsiTheme="majorBidi" w:cstheme="majorBidi"/>
          <w:color w:val="000000" w:themeColor="text1"/>
        </w:rPr>
        <w:t xml:space="preserve"> with (</w:t>
      </w:r>
      <w:r w:rsidR="009366AC">
        <w:rPr>
          <w:rFonts w:asciiTheme="majorBidi" w:hAnsiTheme="majorBidi" w:cstheme="majorBidi"/>
          <w:color w:val="000000" w:themeColor="text1"/>
        </w:rPr>
        <w:t>91.4</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9366A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9366AC" w:rsidRPr="00A367A0">
        <w:rPr>
          <w:rFonts w:asciiTheme="majorBidi" w:hAnsiTheme="majorBidi" w:cstheme="majorBidi"/>
          <w:color w:val="000000" w:themeColor="text1"/>
        </w:rPr>
        <w:t xml:space="preserve">Al </w:t>
      </w:r>
      <w:proofErr w:type="spellStart"/>
      <w:r w:rsidR="009366AC" w:rsidRPr="00A367A0">
        <w:rPr>
          <w:rFonts w:asciiTheme="majorBidi" w:hAnsiTheme="majorBidi" w:cstheme="majorBidi"/>
          <w:color w:val="000000" w:themeColor="text1"/>
        </w:rPr>
        <w:t>Khadr</w:t>
      </w:r>
      <w:proofErr w:type="spellEnd"/>
      <w:r w:rsidR="00CB05B5">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9366AC">
        <w:rPr>
          <w:rFonts w:asciiTheme="majorBidi" w:hAnsiTheme="majorBidi" w:cstheme="majorBidi"/>
          <w:color w:val="000000" w:themeColor="text1"/>
        </w:rPr>
        <w:t>171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66AC">
        <w:rPr>
          <w:rFonts w:asciiTheme="majorBidi" w:hAnsiTheme="majorBidi" w:cstheme="majorBidi"/>
          <w:color w:val="000000" w:themeColor="text1"/>
        </w:rPr>
        <w:t>9.5</w:t>
      </w:r>
      <w:r w:rsidRPr="005956C5">
        <w:rPr>
          <w:rFonts w:asciiTheme="majorBidi" w:hAnsiTheme="majorBidi" w:cstheme="majorBidi"/>
          <w:color w:val="000000" w:themeColor="text1"/>
        </w:rPr>
        <w:t xml:space="preserve">%) of the area of ​​vegetables in the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9366AC" w:rsidRPr="009366AC">
        <w:rPr>
          <w:rFonts w:asciiTheme="majorBidi" w:hAnsiTheme="majorBidi" w:cstheme="majorBidi"/>
          <w:color w:val="000000" w:themeColor="text1"/>
        </w:rPr>
        <w:t xml:space="preserve">'Beit </w:t>
      </w:r>
      <w:proofErr w:type="spellStart"/>
      <w:r w:rsidR="009366AC" w:rsidRPr="009366AC">
        <w:rPr>
          <w:rFonts w:asciiTheme="majorBidi" w:hAnsiTheme="majorBidi" w:cstheme="majorBidi"/>
          <w:color w:val="000000" w:themeColor="text1"/>
        </w:rPr>
        <w:t>Sahur</w:t>
      </w:r>
      <w:proofErr w:type="spellEnd"/>
      <w:r w:rsidR="009366AC" w:rsidRPr="009366AC">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9366AC">
        <w:rPr>
          <w:rFonts w:asciiTheme="majorBidi" w:hAnsiTheme="majorBidi" w:cstheme="majorBidi"/>
          <w:color w:val="000000" w:themeColor="text1"/>
        </w:rPr>
        <w:t>146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66AC">
        <w:rPr>
          <w:rFonts w:asciiTheme="majorBidi" w:hAnsiTheme="majorBidi" w:cstheme="majorBidi"/>
          <w:color w:val="000000" w:themeColor="text1"/>
        </w:rPr>
        <w:t>8.2</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B101D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602F10">
        <w:rPr>
          <w:rFonts w:asciiTheme="majorBidi" w:hAnsiTheme="majorBidi" w:cstheme="majorBidi"/>
          <w:color w:val="000000" w:themeColor="text1"/>
        </w:rPr>
        <w:t>Bethlehem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B101DD">
        <w:rPr>
          <w:rFonts w:asciiTheme="majorBidi" w:hAnsiTheme="majorBidi" w:cstheme="majorBidi"/>
          <w:color w:val="000000" w:themeColor="text1"/>
        </w:rPr>
        <w:t>1</w:t>
      </w:r>
      <w:r w:rsidR="00CB05B5">
        <w:rPr>
          <w:rFonts w:asciiTheme="majorBidi" w:hAnsiTheme="majorBidi" w:cstheme="majorBidi"/>
          <w:color w:val="000000" w:themeColor="text1"/>
        </w:rPr>
        <w:t>,</w:t>
      </w:r>
      <w:r w:rsidR="00B101DD">
        <w:rPr>
          <w:rFonts w:asciiTheme="majorBidi" w:hAnsiTheme="majorBidi" w:cstheme="majorBidi"/>
          <w:color w:val="000000" w:themeColor="text1"/>
        </w:rPr>
        <w:t>565</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87.4</w:t>
      </w:r>
      <w:r w:rsidRPr="005956C5">
        <w:rPr>
          <w:rFonts w:asciiTheme="majorBidi" w:hAnsiTheme="majorBidi" w:cstheme="majorBidi"/>
          <w:color w:val="000000" w:themeColor="text1"/>
        </w:rPr>
        <w:t xml:space="preserve">%) and the protected area amounted to </w:t>
      </w:r>
      <w:r w:rsidR="00B101DD">
        <w:rPr>
          <w:rFonts w:asciiTheme="majorBidi" w:hAnsiTheme="majorBidi" w:cstheme="majorBidi"/>
          <w:color w:val="000000" w:themeColor="text1"/>
        </w:rPr>
        <w:t>225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12.6</w:t>
      </w:r>
      <w:r w:rsidRPr="005956C5">
        <w:rPr>
          <w:rFonts w:asciiTheme="majorBidi" w:hAnsiTheme="majorBidi" w:cstheme="majorBidi"/>
          <w:color w:val="000000" w:themeColor="text1"/>
        </w:rPr>
        <w:t xml:space="preserve">%), of which </w:t>
      </w:r>
      <w:r w:rsidR="00B101DD">
        <w:t>203</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Pr="005956C5">
        <w:rPr>
          <w:rFonts w:asciiTheme="majorBidi" w:hAnsiTheme="majorBidi" w:cstheme="majorBidi"/>
          <w:color w:val="000000" w:themeColor="text1"/>
        </w:rPr>
        <w:t xml:space="preserve"> and</w:t>
      </w:r>
      <w:r>
        <w:rPr>
          <w:rFonts w:asciiTheme="majorBidi" w:hAnsiTheme="majorBidi" w:cstheme="majorBidi"/>
          <w:color w:val="000000" w:themeColor="text1"/>
        </w:rPr>
        <w:t xml:space="preserve"> </w:t>
      </w:r>
      <w:r w:rsidR="00B101DD">
        <w:t>22</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B101D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602F10">
        <w:rPr>
          <w:rFonts w:asciiTheme="majorBidi" w:hAnsiTheme="majorBidi" w:cstheme="majorBidi"/>
          <w:color w:val="000000" w:themeColor="text1"/>
        </w:rPr>
        <w:t>Bethlehem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B101DD">
        <w:rPr>
          <w:rFonts w:asciiTheme="majorBidi" w:hAnsiTheme="majorBidi" w:cstheme="majorBidi"/>
          <w:color w:val="000000" w:themeColor="text1"/>
        </w:rPr>
        <w:t>479</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26.8</w:t>
      </w:r>
      <w:r w:rsidR="00C56C81" w:rsidRPr="005956C5">
        <w:rPr>
          <w:rFonts w:asciiTheme="majorBidi" w:hAnsiTheme="majorBidi" w:cstheme="majorBidi"/>
          <w:color w:val="000000" w:themeColor="text1"/>
        </w:rPr>
        <w:t xml:space="preserve">%), </w:t>
      </w:r>
      <w:r w:rsidR="00B101DD">
        <w:t>232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13.0</w:t>
      </w:r>
      <w:r w:rsidR="00C56C81" w:rsidRPr="005956C5">
        <w:rPr>
          <w:rFonts w:asciiTheme="majorBidi" w:hAnsiTheme="majorBidi" w:cstheme="majorBidi"/>
          <w:color w:val="000000" w:themeColor="text1"/>
        </w:rPr>
        <w:t xml:space="preserve">%) in the spring season, </w:t>
      </w:r>
      <w:r w:rsidR="00B101DD">
        <w:t>856</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47.8</w:t>
      </w:r>
      <w:r w:rsidR="00C56C81" w:rsidRPr="005956C5">
        <w:rPr>
          <w:rFonts w:asciiTheme="majorBidi" w:hAnsiTheme="majorBidi" w:cstheme="majorBidi"/>
          <w:color w:val="000000" w:themeColor="text1"/>
        </w:rPr>
        <w:t xml:space="preserve">%), in the summer season, and </w:t>
      </w:r>
      <w:r w:rsidR="00B101DD">
        <w:t>223</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12.4</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B101D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amounted to </w:t>
      </w:r>
      <w:r w:rsidR="00B101DD">
        <w:t>1</w:t>
      </w:r>
      <w:r w:rsidR="00C859EF">
        <w:t>,</w:t>
      </w:r>
      <w:r w:rsidR="00B101DD">
        <w:t>340</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101DD">
        <w:rPr>
          <w:rFonts w:asciiTheme="majorBidi" w:hAnsiTheme="majorBidi" w:cstheme="majorBidi"/>
          <w:color w:val="000000" w:themeColor="text1"/>
        </w:rPr>
        <w:t>74.9</w:t>
      </w:r>
      <w:r w:rsidRPr="005956C5">
        <w:rPr>
          <w:rFonts w:asciiTheme="majorBidi" w:hAnsiTheme="majorBidi" w:cstheme="majorBidi"/>
          <w:color w:val="000000" w:themeColor="text1"/>
        </w:rPr>
        <w:t xml:space="preserve">%), </w:t>
      </w:r>
      <w:r w:rsidR="00B101DD">
        <w:t>324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B101DD">
        <w:rPr>
          <w:rFonts w:asciiTheme="majorBidi" w:hAnsiTheme="majorBidi" w:cstheme="majorBidi"/>
          <w:color w:val="000000" w:themeColor="text1"/>
        </w:rPr>
        <w:t>18</w:t>
      </w:r>
      <w:r w:rsidR="00C859EF">
        <w:rPr>
          <w:rFonts w:asciiTheme="majorBidi" w:hAnsiTheme="majorBidi" w:cstheme="majorBidi"/>
          <w:color w:val="000000" w:themeColor="text1"/>
        </w:rPr>
        <w:t>.1</w:t>
      </w:r>
      <w:r w:rsidRPr="005956C5">
        <w:rPr>
          <w:rFonts w:asciiTheme="majorBidi" w:hAnsiTheme="majorBidi" w:cstheme="majorBidi"/>
          <w:color w:val="000000" w:themeColor="text1"/>
        </w:rPr>
        <w:t xml:space="preserve">%), and </w:t>
      </w:r>
      <w:r w:rsidR="00B101DD">
        <w:t>126</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B101DD">
        <w:rPr>
          <w:rFonts w:asciiTheme="majorBidi" w:hAnsiTheme="majorBidi" w:cstheme="majorBidi"/>
          <w:color w:val="000000" w:themeColor="text1"/>
        </w:rPr>
        <w:t>7.0</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Pr="005956C5" w:rsidRDefault="00DC0254" w:rsidP="004504D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4504DC" w:rsidRPr="00C859EF">
        <w:rPr>
          <w:rFonts w:asciiTheme="majorBidi" w:hAnsiTheme="majorBidi" w:cstheme="majorBidi"/>
          <w:color w:val="000000" w:themeColor="text1"/>
        </w:rPr>
        <w:t>Snake cucumber</w:t>
      </w:r>
      <w:r w:rsidR="004504DC">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sidR="00602F10">
        <w:rPr>
          <w:rFonts w:asciiTheme="majorBidi" w:hAnsiTheme="majorBidi" w:cstheme="majorBidi"/>
          <w:color w:val="000000" w:themeColor="text1"/>
        </w:rPr>
        <w:t>Bethlehem Governorate</w:t>
      </w:r>
      <w:r w:rsidRPr="001304B0">
        <w:rPr>
          <w:rFonts w:asciiTheme="majorBidi" w:hAnsiTheme="majorBidi" w:cstheme="majorBidi"/>
          <w:color w:val="000000" w:themeColor="text1"/>
        </w:rPr>
        <w:t xml:space="preserve"> out of the total area of ​​vegetables with an area of </w:t>
      </w:r>
      <w:r w:rsidR="004504DC">
        <w:rPr>
          <w:rFonts w:asciiTheme="majorBidi" w:hAnsiTheme="majorBidi" w:cstheme="majorBidi"/>
          <w:color w:val="000000" w:themeColor="text1"/>
        </w:rPr>
        <w:t>293</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4504DC">
        <w:rPr>
          <w:rFonts w:asciiTheme="majorBidi" w:hAnsiTheme="majorBidi" w:cstheme="majorBidi"/>
          <w:color w:val="000000" w:themeColor="text1"/>
        </w:rPr>
        <w:t>16.4</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4504DC" w:rsidRPr="004504DC">
        <w:rPr>
          <w:rFonts w:asciiTheme="majorBidi" w:hAnsiTheme="majorBidi" w:cstheme="majorBidi"/>
          <w:color w:val="000000" w:themeColor="text1"/>
        </w:rPr>
        <w:t xml:space="preserve">Squash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4504DC">
        <w:rPr>
          <w:rFonts w:asciiTheme="majorBidi" w:hAnsiTheme="majorBidi" w:cstheme="majorBidi"/>
          <w:color w:val="000000" w:themeColor="text1"/>
        </w:rPr>
        <w:t>278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504DC">
        <w:rPr>
          <w:rFonts w:asciiTheme="majorBidi" w:hAnsiTheme="majorBidi" w:cstheme="majorBidi"/>
          <w:color w:val="000000" w:themeColor="text1"/>
        </w:rPr>
        <w:t>15.5</w:t>
      </w:r>
      <w:r w:rsidRPr="005956C5">
        <w:rPr>
          <w:rFonts w:asciiTheme="majorBidi" w:hAnsiTheme="majorBidi" w:cstheme="majorBidi"/>
          <w:color w:val="000000" w:themeColor="text1"/>
        </w:rPr>
        <w:t xml:space="preserve">%) in the agricultural year 2020/2021. </w:t>
      </w: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602F10">
        <w:rPr>
          <w:rFonts w:ascii="Arial" w:hAnsi="Arial" w:cs="Arial"/>
          <w:b/>
          <w:bCs/>
          <w:color w:val="000000" w:themeColor="text1"/>
          <w:sz w:val="22"/>
          <w:szCs w:val="22"/>
        </w:rPr>
        <w:t>Bethlehem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602F10">
        <w:rPr>
          <w:rFonts w:ascii="Arial" w:hAnsi="Arial" w:cs="Arial"/>
          <w:b/>
          <w:bCs/>
          <w:color w:val="000000" w:themeColor="text1"/>
          <w:sz w:val="22"/>
          <w:szCs w:val="22"/>
        </w:rPr>
        <w:t>Bethlehem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 xml:space="preserve">                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CB389F">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416B53">
        <w:rPr>
          <w:rFonts w:asciiTheme="majorBidi" w:hAnsiTheme="majorBidi" w:cstheme="majorBidi"/>
          <w:color w:val="000000" w:themeColor="text1"/>
        </w:rPr>
        <w:t>41</w:t>
      </w:r>
      <w:r w:rsidR="00D736D3">
        <w:rPr>
          <w:rFonts w:asciiTheme="majorBidi" w:hAnsiTheme="majorBidi" w:cstheme="majorBidi"/>
          <w:color w:val="000000" w:themeColor="text1"/>
        </w:rPr>
        <w:t>,</w:t>
      </w:r>
      <w:r w:rsidR="00416B53">
        <w:rPr>
          <w:rFonts w:asciiTheme="majorBidi" w:hAnsiTheme="majorBidi" w:cstheme="majorBidi"/>
          <w:color w:val="000000" w:themeColor="text1"/>
        </w:rPr>
        <w:t>240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416B53">
        <w:rPr>
          <w:rFonts w:asciiTheme="majorBidi" w:hAnsiTheme="majorBidi" w:cstheme="majorBidi"/>
          <w:color w:val="000000" w:themeColor="text1"/>
        </w:rPr>
        <w:t>39</w:t>
      </w:r>
      <w:r w:rsidR="0017653B">
        <w:rPr>
          <w:rFonts w:asciiTheme="majorBidi" w:hAnsiTheme="majorBidi" w:cstheme="majorBidi"/>
          <w:color w:val="000000" w:themeColor="text1"/>
        </w:rPr>
        <w:t>,</w:t>
      </w:r>
      <w:r w:rsidR="00416B53">
        <w:rPr>
          <w:rFonts w:asciiTheme="majorBidi" w:hAnsiTheme="majorBidi" w:cstheme="majorBidi"/>
          <w:color w:val="000000" w:themeColor="text1"/>
        </w:rPr>
        <w:t>586</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CB389F">
        <w:rPr>
          <w:rFonts w:asciiTheme="majorBidi" w:hAnsiTheme="majorBidi" w:cstheme="majorBidi" w:hint="cs"/>
          <w:color w:val="000000" w:themeColor="text1"/>
          <w:rtl/>
        </w:rPr>
        <w:t>96.0</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17653B">
        <w:rPr>
          <w:rFonts w:asciiTheme="majorBidi" w:hAnsiTheme="majorBidi" w:cstheme="majorBidi"/>
          <w:color w:val="000000" w:themeColor="text1"/>
        </w:rPr>
        <w:t>1,</w:t>
      </w:r>
      <w:r w:rsidR="00CB389F">
        <w:rPr>
          <w:rFonts w:asciiTheme="majorBidi" w:hAnsiTheme="majorBidi" w:cstheme="majorBidi"/>
          <w:color w:val="000000" w:themeColor="text1"/>
        </w:rPr>
        <w:t>654</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CB389F">
        <w:rPr>
          <w:rFonts w:asciiTheme="majorBidi" w:hAnsiTheme="majorBidi" w:cstheme="majorBidi"/>
          <w:color w:val="000000" w:themeColor="text1"/>
        </w:rPr>
        <w:t>4.0</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CB389F">
        <w:rPr>
          <w:rFonts w:asciiTheme="majorBidi" w:hAnsiTheme="majorBidi" w:cstheme="majorBidi"/>
          <w:color w:val="000000" w:themeColor="text1"/>
        </w:rPr>
        <w:t>1,538</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CB389F">
        <w:rPr>
          <w:rFonts w:asciiTheme="majorBidi" w:hAnsiTheme="majorBidi" w:cstheme="majorBidi"/>
          <w:color w:val="000000" w:themeColor="text1"/>
        </w:rPr>
        <w:t>110</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CB389F">
        <w:t>6</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CB389F">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CB389F" w:rsidRPr="00A367A0">
        <w:rPr>
          <w:rFonts w:asciiTheme="majorBidi" w:hAnsiTheme="majorBidi" w:cstheme="majorBidi"/>
          <w:color w:val="000000" w:themeColor="text1"/>
        </w:rPr>
        <w:t xml:space="preserve">Al </w:t>
      </w:r>
      <w:proofErr w:type="spellStart"/>
      <w:r w:rsidR="00CB389F" w:rsidRPr="00A367A0">
        <w:rPr>
          <w:rFonts w:asciiTheme="majorBidi" w:hAnsiTheme="majorBidi" w:cstheme="majorBidi"/>
          <w:color w:val="000000" w:themeColor="text1"/>
        </w:rPr>
        <w:t>Khadr</w:t>
      </w:r>
      <w:proofErr w:type="spellEnd"/>
      <w:r w:rsidR="0017653B">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7653B">
        <w:rPr>
          <w:rFonts w:asciiTheme="majorBidi" w:hAnsiTheme="majorBidi" w:cstheme="majorBidi"/>
        </w:rPr>
        <w:t>5,</w:t>
      </w:r>
      <w:r w:rsidR="00CB389F">
        <w:rPr>
          <w:rFonts w:asciiTheme="majorBidi" w:hAnsiTheme="majorBidi" w:cstheme="majorBidi"/>
        </w:rPr>
        <w:t>905</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CB389F">
        <w:rPr>
          <w:rFonts w:asciiTheme="majorBidi" w:hAnsiTheme="majorBidi" w:cstheme="majorBidi"/>
        </w:rPr>
        <w:t>14.3</w:t>
      </w:r>
      <w:r w:rsidRPr="00484AB9">
        <w:rPr>
          <w:rFonts w:asciiTheme="majorBidi" w:hAnsiTheme="majorBidi" w:cstheme="majorBidi"/>
        </w:rPr>
        <w:t xml:space="preserve">%) of the total area of ​​tree horticulture in </w:t>
      </w:r>
      <w:r w:rsidR="00602F10">
        <w:rPr>
          <w:rFonts w:asciiTheme="majorBidi" w:hAnsiTheme="majorBidi" w:cstheme="majorBidi"/>
          <w:color w:val="000000" w:themeColor="text1"/>
        </w:rPr>
        <w:t>Bethlehem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CB389F" w:rsidRPr="00CB389F">
        <w:rPr>
          <w:rFonts w:asciiTheme="majorBidi" w:hAnsiTheme="majorBidi" w:cstheme="majorBidi"/>
          <w:color w:val="000000" w:themeColor="text1"/>
        </w:rPr>
        <w:t xml:space="preserve">Beit </w:t>
      </w:r>
      <w:proofErr w:type="spellStart"/>
      <w:r w:rsidR="00CB389F" w:rsidRPr="00CB389F">
        <w:rPr>
          <w:rFonts w:asciiTheme="majorBidi" w:hAnsiTheme="majorBidi" w:cstheme="majorBidi"/>
          <w:color w:val="000000" w:themeColor="text1"/>
        </w:rPr>
        <w:t>Jala</w:t>
      </w:r>
      <w:proofErr w:type="spellEnd"/>
      <w:r w:rsidR="00CB389F" w:rsidRPr="00CB389F">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17653B">
        <w:rPr>
          <w:rFonts w:asciiTheme="majorBidi" w:hAnsiTheme="majorBidi" w:cstheme="majorBidi"/>
        </w:rPr>
        <w:t>3,</w:t>
      </w:r>
      <w:r w:rsidR="00CB389F">
        <w:rPr>
          <w:rFonts w:asciiTheme="majorBidi" w:hAnsiTheme="majorBidi" w:cstheme="majorBidi"/>
        </w:rPr>
        <w:t>744</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CB389F">
        <w:rPr>
          <w:rFonts w:asciiTheme="majorBidi" w:hAnsiTheme="majorBidi" w:cstheme="majorBidi"/>
        </w:rPr>
        <w:t>9.1</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DB4462">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602F10">
        <w:rPr>
          <w:rFonts w:asciiTheme="majorBidi" w:hAnsiTheme="majorBidi" w:cstheme="majorBidi"/>
          <w:color w:val="000000" w:themeColor="text1"/>
        </w:rPr>
        <w:t>Bethlehem Governorate</w:t>
      </w:r>
      <w:r w:rsidRPr="00484AB9">
        <w:rPr>
          <w:rFonts w:asciiTheme="majorBidi" w:hAnsiTheme="majorBidi" w:cstheme="majorBidi"/>
        </w:rPr>
        <w:t xml:space="preserve"> reached </w:t>
      </w:r>
      <w:r w:rsidR="00DB4462">
        <w:rPr>
          <w:rFonts w:asciiTheme="majorBidi" w:hAnsiTheme="majorBidi" w:cstheme="majorBidi"/>
        </w:rPr>
        <w:t>37</w:t>
      </w:r>
      <w:r w:rsidR="0017653B">
        <w:rPr>
          <w:rFonts w:asciiTheme="majorBidi" w:hAnsiTheme="majorBidi" w:cstheme="majorBidi"/>
        </w:rPr>
        <w:t>,</w:t>
      </w:r>
      <w:r w:rsidR="00DB4462">
        <w:rPr>
          <w:rFonts w:asciiTheme="majorBidi" w:hAnsiTheme="majorBidi" w:cstheme="majorBidi"/>
        </w:rPr>
        <w:t>997</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B4462">
        <w:rPr>
          <w:rFonts w:asciiTheme="majorBidi" w:hAnsiTheme="majorBidi" w:cstheme="majorBidi"/>
        </w:rPr>
        <w:t>92.1</w:t>
      </w:r>
      <w:r w:rsidRPr="00484AB9">
        <w:rPr>
          <w:rFonts w:asciiTheme="majorBidi" w:hAnsiTheme="majorBidi" w:cstheme="majorBidi"/>
        </w:rPr>
        <w:t xml:space="preserve">%) of the area planted with horticultural trees, while the non-productive area amounted to </w:t>
      </w:r>
      <w:r w:rsidR="00DB4462">
        <w:t>3</w:t>
      </w:r>
      <w:r w:rsidR="0017653B">
        <w:t>,</w:t>
      </w:r>
      <w:r w:rsidR="00DB4462">
        <w:t>243</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DB4462">
        <w:rPr>
          <w:rFonts w:asciiTheme="majorBidi" w:hAnsiTheme="majorBidi" w:cstheme="majorBidi"/>
        </w:rPr>
        <w:t>7.9</w:t>
      </w:r>
      <w:r w:rsidRPr="00484AB9">
        <w:rPr>
          <w:rFonts w:asciiTheme="majorBidi" w:hAnsiTheme="majorBidi" w:cstheme="majorBidi"/>
        </w:rPr>
        <w:t>%) of the total area cultivated with horticultural.</w:t>
      </w:r>
    </w:p>
    <w:p w:rsidR="00416B53" w:rsidRDefault="00416B53" w:rsidP="00D736D3">
      <w:pPr>
        <w:jc w:val="center"/>
        <w:rPr>
          <w:rFonts w:asciiTheme="majorBidi" w:hAnsiTheme="majorBidi" w:cstheme="majorBidi"/>
          <w:color w:val="000000" w:themeColor="text1"/>
        </w:rPr>
      </w:pPr>
    </w:p>
    <w:p w:rsidR="00416B53" w:rsidRDefault="00416B53" w:rsidP="00D736D3">
      <w:pPr>
        <w:jc w:val="center"/>
        <w:rPr>
          <w:rFonts w:ascii="Arial" w:hAnsi="Arial" w:cs="Arial"/>
          <w:b/>
          <w:bCs/>
        </w:rPr>
      </w:pPr>
    </w:p>
    <w:p w:rsidR="00416B53" w:rsidRDefault="00416B53" w:rsidP="00D736D3">
      <w:pPr>
        <w:jc w:val="center"/>
        <w:rPr>
          <w:rFonts w:ascii="Arial" w:hAnsi="Arial" w:cs="Arial"/>
          <w:b/>
          <w:bCs/>
        </w:rPr>
      </w:pPr>
    </w:p>
    <w:p w:rsidR="00416B53" w:rsidRDefault="00416B53" w:rsidP="00D736D3">
      <w:pPr>
        <w:jc w:val="center"/>
        <w:rPr>
          <w:rFonts w:ascii="Arial" w:hAnsi="Arial" w:cs="Arial"/>
          <w:b/>
          <w:bCs/>
        </w:rPr>
      </w:pPr>
    </w:p>
    <w:p w:rsidR="0075420C" w:rsidRPr="0075420C" w:rsidRDefault="0075420C" w:rsidP="00D736D3">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602F10">
        <w:rPr>
          <w:rFonts w:ascii="Arial" w:hAnsi="Arial" w:cs="Arial"/>
          <w:b/>
          <w:bCs/>
          <w:color w:val="000000" w:themeColor="text1"/>
          <w:sz w:val="22"/>
          <w:szCs w:val="22"/>
        </w:rPr>
        <w:t>Bethlehem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 xml:space="preserve">by Status of Fruiting, as </w:t>
      </w:r>
      <w:r w:rsidR="00DB4462">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DB446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602F10">
        <w:rPr>
          <w:rFonts w:asciiTheme="majorBidi" w:hAnsiTheme="majorBidi" w:cstheme="majorBidi"/>
          <w:color w:val="000000" w:themeColor="text1"/>
        </w:rPr>
        <w:t>Bethlehem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DB4462">
        <w:rPr>
          <w:rFonts w:asciiTheme="majorBidi" w:hAnsiTheme="majorBidi" w:cstheme="majorBidi"/>
          <w:color w:val="000000" w:themeColor="text1"/>
        </w:rPr>
        <w:t>28</w:t>
      </w:r>
      <w:r w:rsidR="0017653B">
        <w:rPr>
          <w:rFonts w:asciiTheme="majorBidi" w:hAnsiTheme="majorBidi" w:cstheme="majorBidi"/>
          <w:color w:val="000000" w:themeColor="text1"/>
        </w:rPr>
        <w:t>,</w:t>
      </w:r>
      <w:r w:rsidR="00DB4462">
        <w:rPr>
          <w:rFonts w:asciiTheme="majorBidi" w:hAnsiTheme="majorBidi" w:cstheme="majorBidi"/>
          <w:color w:val="000000" w:themeColor="text1"/>
        </w:rPr>
        <w:t>294</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B4462">
        <w:rPr>
          <w:rFonts w:asciiTheme="majorBidi" w:hAnsiTheme="majorBidi" w:cstheme="majorBidi"/>
          <w:color w:val="000000" w:themeColor="text1"/>
        </w:rPr>
        <w:t>68.6</w:t>
      </w:r>
      <w:r w:rsidRPr="005956C5">
        <w:rPr>
          <w:rFonts w:asciiTheme="majorBidi" w:hAnsiTheme="majorBidi" w:cstheme="majorBidi"/>
          <w:color w:val="000000" w:themeColor="text1"/>
        </w:rPr>
        <w:t xml:space="preserve">%), and </w:t>
      </w:r>
      <w:r w:rsidR="00DB4462">
        <w:t>12</w:t>
      </w:r>
      <w:r w:rsidR="0017653B">
        <w:t>,</w:t>
      </w:r>
      <w:r w:rsidR="00DB4462">
        <w:t>946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B4462">
        <w:rPr>
          <w:rFonts w:asciiTheme="majorBidi" w:hAnsiTheme="majorBidi" w:cstheme="majorBidi"/>
          <w:color w:val="000000" w:themeColor="text1"/>
        </w:rPr>
        <w:t>31.4</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602F10">
        <w:rPr>
          <w:rFonts w:ascii="Arial" w:hAnsi="Arial" w:cs="Arial"/>
          <w:b/>
          <w:bCs/>
          <w:sz w:val="22"/>
          <w:szCs w:val="22"/>
        </w:rPr>
        <w:t>Bethlehem Governorate</w:t>
      </w:r>
      <w:r w:rsidR="00D736D3">
        <w:rPr>
          <w:rFonts w:ascii="Arial" w:hAnsi="Arial" w:cs="Arial"/>
          <w:b/>
          <w:bCs/>
          <w:sz w:val="22"/>
          <w:szCs w:val="22"/>
        </w:rPr>
        <w:t xml:space="preserve"> by Method of Farming, as </w:t>
      </w:r>
      <w:r w:rsidR="00DB4462">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DB446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602F10">
        <w:rPr>
          <w:rFonts w:asciiTheme="majorBidi" w:hAnsiTheme="majorBidi" w:cstheme="majorBidi"/>
          <w:color w:val="000000" w:themeColor="text1"/>
        </w:rPr>
        <w:t>Bethlehem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DB4462">
        <w:rPr>
          <w:rFonts w:asciiTheme="majorBidi" w:hAnsiTheme="majorBidi" w:cstheme="majorBidi"/>
          <w:color w:val="000000" w:themeColor="text1"/>
        </w:rPr>
        <w:t>35</w:t>
      </w:r>
      <w:r w:rsidR="00300EE9">
        <w:rPr>
          <w:rFonts w:asciiTheme="majorBidi" w:hAnsiTheme="majorBidi" w:cstheme="majorBidi"/>
          <w:color w:val="000000" w:themeColor="text1"/>
        </w:rPr>
        <w:t>,</w:t>
      </w:r>
      <w:r w:rsidR="00DB4462">
        <w:rPr>
          <w:rFonts w:asciiTheme="majorBidi" w:hAnsiTheme="majorBidi" w:cstheme="majorBidi"/>
          <w:color w:val="000000" w:themeColor="text1"/>
        </w:rPr>
        <w:t>920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B4462">
        <w:rPr>
          <w:rFonts w:asciiTheme="majorBidi" w:hAnsiTheme="majorBidi" w:cstheme="majorBidi"/>
          <w:color w:val="000000" w:themeColor="text1"/>
        </w:rPr>
        <w:t>87.1</w:t>
      </w:r>
      <w:r w:rsidRPr="005956C5">
        <w:rPr>
          <w:rFonts w:asciiTheme="majorBidi" w:hAnsiTheme="majorBidi" w:cstheme="majorBidi"/>
          <w:color w:val="000000" w:themeColor="text1"/>
        </w:rPr>
        <w:t xml:space="preserve">%), </w:t>
      </w:r>
      <w:r w:rsidR="00DB4462">
        <w:t>636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DB4462">
        <w:rPr>
          <w:rFonts w:asciiTheme="majorBidi" w:hAnsiTheme="majorBidi" w:cstheme="majorBidi"/>
          <w:color w:val="000000" w:themeColor="text1"/>
        </w:rPr>
        <w:t>1.5</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DB4462">
        <w:rPr>
          <w:rFonts w:asciiTheme="majorBidi" w:hAnsiTheme="majorBidi" w:cstheme="majorBidi"/>
          <w:color w:val="000000" w:themeColor="text1"/>
        </w:rPr>
        <w:t>4</w:t>
      </w:r>
      <w:r w:rsidR="00300EE9">
        <w:rPr>
          <w:rFonts w:asciiTheme="majorBidi" w:hAnsiTheme="majorBidi" w:cstheme="majorBidi"/>
          <w:color w:val="000000" w:themeColor="text1"/>
        </w:rPr>
        <w:t>,</w:t>
      </w:r>
      <w:r w:rsidR="00DB4462">
        <w:rPr>
          <w:rFonts w:asciiTheme="majorBidi" w:hAnsiTheme="majorBidi" w:cstheme="majorBidi"/>
          <w:color w:val="000000" w:themeColor="text1"/>
        </w:rPr>
        <w:t>684</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DB4462">
        <w:rPr>
          <w:rFonts w:asciiTheme="majorBidi" w:hAnsiTheme="majorBidi" w:cstheme="majorBidi"/>
          <w:color w:val="000000" w:themeColor="text1"/>
        </w:rPr>
        <w:t>11.4</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DB4462">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DB4462">
        <w:rPr>
          <w:rFonts w:asciiTheme="majorBidi" w:hAnsiTheme="majorBidi" w:cstheme="majorBidi"/>
        </w:rPr>
        <w:t>953</w:t>
      </w:r>
      <w:r w:rsidR="00300EE9">
        <w:rPr>
          <w:rFonts w:asciiTheme="majorBidi" w:hAnsiTheme="majorBidi" w:cstheme="majorBidi"/>
        </w:rPr>
        <w:t>,</w:t>
      </w:r>
      <w:r w:rsidR="00DB4462">
        <w:rPr>
          <w:rFonts w:asciiTheme="majorBidi" w:hAnsiTheme="majorBidi" w:cstheme="majorBidi"/>
        </w:rPr>
        <w:t>964</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602F10">
        <w:rPr>
          <w:rFonts w:asciiTheme="majorBidi" w:hAnsiTheme="majorBidi" w:cstheme="majorBidi"/>
          <w:color w:val="000000" w:themeColor="text1"/>
        </w:rPr>
        <w:t>Bethlehem Governorate</w:t>
      </w:r>
      <w:r w:rsidRPr="00720034">
        <w:rPr>
          <w:rFonts w:asciiTheme="majorBidi" w:hAnsiTheme="majorBidi" w:cstheme="majorBidi"/>
          <w:color w:val="000000" w:themeColor="text1"/>
        </w:rPr>
        <w:t xml:space="preserve">.  By status of fruiting, there are </w:t>
      </w:r>
      <w:r w:rsidR="00DB4462">
        <w:rPr>
          <w:rFonts w:asciiTheme="majorBidi" w:hAnsiTheme="majorBidi" w:cstheme="majorBidi" w:hint="cs"/>
          <w:rtl/>
        </w:rPr>
        <w:t>882</w:t>
      </w:r>
      <w:r w:rsidR="00300EE9">
        <w:rPr>
          <w:rFonts w:asciiTheme="majorBidi" w:hAnsiTheme="majorBidi" w:cstheme="majorBidi"/>
        </w:rPr>
        <w:t>,</w:t>
      </w:r>
      <w:r w:rsidR="00DB4462">
        <w:rPr>
          <w:rFonts w:asciiTheme="majorBidi" w:hAnsiTheme="majorBidi" w:cstheme="majorBidi"/>
        </w:rPr>
        <w:t>311</w:t>
      </w:r>
      <w:r w:rsidRPr="00720034">
        <w:rPr>
          <w:rFonts w:asciiTheme="majorBidi" w:hAnsiTheme="majorBidi" w:cstheme="majorBidi"/>
          <w:color w:val="000000" w:themeColor="text1"/>
        </w:rPr>
        <w:t xml:space="preserve"> productive trees in </w:t>
      </w:r>
      <w:r w:rsidR="00602F10">
        <w:rPr>
          <w:rFonts w:asciiTheme="majorBidi" w:hAnsiTheme="majorBidi" w:cstheme="majorBidi"/>
          <w:color w:val="000000" w:themeColor="text1"/>
        </w:rPr>
        <w:t>Bethlehem Governorate</w:t>
      </w:r>
      <w:r w:rsidRPr="00720034">
        <w:rPr>
          <w:rFonts w:asciiTheme="majorBidi" w:hAnsiTheme="majorBidi" w:cstheme="majorBidi"/>
          <w:color w:val="000000" w:themeColor="text1"/>
        </w:rPr>
        <w:t xml:space="preserve">, and </w:t>
      </w:r>
      <w:r w:rsidR="00DB4462">
        <w:rPr>
          <w:rFonts w:asciiTheme="majorBidi" w:hAnsiTheme="majorBidi" w:cstheme="majorBidi"/>
        </w:rPr>
        <w:t>71</w:t>
      </w:r>
      <w:r w:rsidR="00300EE9">
        <w:rPr>
          <w:rFonts w:asciiTheme="majorBidi" w:hAnsiTheme="majorBidi" w:cstheme="majorBidi"/>
        </w:rPr>
        <w:t>,</w:t>
      </w:r>
      <w:r w:rsidR="00DB4462">
        <w:rPr>
          <w:rFonts w:asciiTheme="majorBidi" w:hAnsiTheme="majorBidi" w:cstheme="majorBidi"/>
        </w:rPr>
        <w:t>653</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602F10">
        <w:rPr>
          <w:rFonts w:asciiTheme="majorBidi" w:hAnsiTheme="majorBidi" w:cstheme="majorBidi"/>
          <w:color w:val="000000" w:themeColor="text1"/>
        </w:rPr>
        <w:t>Bethlehem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DB4462">
        <w:rPr>
          <w:rFonts w:asciiTheme="majorBidi" w:hAnsiTheme="majorBidi" w:cstheme="majorBidi"/>
        </w:rPr>
        <w:t>911</w:t>
      </w:r>
      <w:r w:rsidR="00300EE9">
        <w:rPr>
          <w:rFonts w:asciiTheme="majorBidi" w:hAnsiTheme="majorBidi" w:cstheme="majorBidi"/>
        </w:rPr>
        <w:t>,</w:t>
      </w:r>
      <w:r w:rsidR="00DB4462">
        <w:rPr>
          <w:rFonts w:asciiTheme="majorBidi" w:hAnsiTheme="majorBidi" w:cstheme="majorBidi"/>
        </w:rPr>
        <w:t>648</w:t>
      </w:r>
      <w:r w:rsidRPr="00720034">
        <w:rPr>
          <w:rFonts w:asciiTheme="majorBidi" w:hAnsiTheme="majorBidi" w:cstheme="majorBidi"/>
          <w:color w:val="000000" w:themeColor="text1"/>
        </w:rPr>
        <w:t xml:space="preserve"> trees, while the number of irrigated trees reached </w:t>
      </w:r>
      <w:r w:rsidR="00DB4462">
        <w:rPr>
          <w:rFonts w:asciiTheme="majorBidi" w:hAnsiTheme="majorBidi" w:cstheme="majorBidi"/>
        </w:rPr>
        <w:t>42</w:t>
      </w:r>
      <w:r w:rsidR="00300EE9">
        <w:rPr>
          <w:rFonts w:asciiTheme="majorBidi" w:hAnsiTheme="majorBidi" w:cstheme="majorBidi"/>
        </w:rPr>
        <w:t>,</w:t>
      </w:r>
      <w:r w:rsidR="00DB4462">
        <w:rPr>
          <w:rFonts w:asciiTheme="majorBidi" w:hAnsiTheme="majorBidi" w:cstheme="majorBidi"/>
        </w:rPr>
        <w:t>316</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DB4462">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602F10">
        <w:rPr>
          <w:rFonts w:asciiTheme="majorBidi" w:hAnsiTheme="majorBidi" w:cstheme="majorBidi"/>
          <w:color w:val="000000" w:themeColor="text1"/>
        </w:rPr>
        <w:t>Bethlehem Governorate</w:t>
      </w:r>
      <w:r w:rsidRPr="00720034">
        <w:rPr>
          <w:rFonts w:asciiTheme="majorBidi" w:hAnsiTheme="majorBidi" w:cstheme="majorBidi"/>
          <w:color w:val="000000" w:themeColor="text1"/>
        </w:rPr>
        <w:t xml:space="preserve">, covering </w:t>
      </w:r>
      <w:r w:rsidR="00DB4462">
        <w:rPr>
          <w:rFonts w:asciiTheme="majorBidi" w:hAnsiTheme="majorBidi" w:cstheme="majorBidi"/>
        </w:rPr>
        <w:t>29</w:t>
      </w:r>
      <w:r w:rsidR="00300EE9">
        <w:rPr>
          <w:rFonts w:asciiTheme="majorBidi" w:hAnsiTheme="majorBidi" w:cstheme="majorBidi"/>
        </w:rPr>
        <w:t>,</w:t>
      </w:r>
      <w:r w:rsidR="00DB4462">
        <w:rPr>
          <w:rFonts w:asciiTheme="majorBidi" w:hAnsiTheme="majorBidi" w:cstheme="majorBidi"/>
        </w:rPr>
        <w:t>583</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B4462">
        <w:rPr>
          <w:rFonts w:asciiTheme="majorBidi" w:hAnsiTheme="majorBidi" w:cstheme="majorBidi"/>
          <w:color w:val="000000" w:themeColor="text1"/>
        </w:rPr>
        <w:t>71.7</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DB4462">
        <w:rPr>
          <w:rFonts w:asciiTheme="majorBidi" w:hAnsiTheme="majorBidi" w:cstheme="majorBidi"/>
          <w:color w:val="000000" w:themeColor="text1"/>
        </w:rPr>
        <w:t>8,900</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DB4462">
        <w:rPr>
          <w:rFonts w:asciiTheme="majorBidi" w:hAnsiTheme="majorBidi" w:cstheme="majorBidi"/>
          <w:color w:val="000000" w:themeColor="text1"/>
        </w:rPr>
        <w:t>21.6</w:t>
      </w:r>
      <w:r w:rsidRPr="00720034">
        <w:rPr>
          <w:rFonts w:asciiTheme="majorBidi" w:hAnsiTheme="majorBidi" w:cstheme="majorBidi"/>
          <w:color w:val="000000" w:themeColor="text1"/>
        </w:rPr>
        <w:t xml:space="preserve">%), and </w:t>
      </w:r>
      <w:r w:rsidR="00300EE9" w:rsidRPr="00300EE9">
        <w:rPr>
          <w:rFonts w:asciiTheme="majorBidi" w:hAnsiTheme="majorBidi" w:cstheme="majorBidi"/>
          <w:color w:val="000000" w:themeColor="text1"/>
        </w:rPr>
        <w:t>Almond (hard)</w:t>
      </w:r>
      <w:r w:rsidR="00300EE9">
        <w:rPr>
          <w:rFonts w:asciiTheme="majorBidi" w:hAnsiTheme="majorBidi" w:cstheme="majorBidi"/>
        </w:rPr>
        <w:t xml:space="preserve"> </w:t>
      </w:r>
      <w:r w:rsidR="00DB4462">
        <w:rPr>
          <w:rFonts w:asciiTheme="majorBidi" w:hAnsiTheme="majorBidi" w:cstheme="majorBidi"/>
        </w:rPr>
        <w:t>772</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B4462">
        <w:rPr>
          <w:rFonts w:asciiTheme="majorBidi" w:hAnsiTheme="majorBidi" w:cstheme="majorBidi"/>
          <w:color w:val="000000" w:themeColor="text1"/>
        </w:rPr>
        <w:t>1.9</w:t>
      </w:r>
      <w:r w:rsidRPr="00720034">
        <w:rPr>
          <w:rFonts w:asciiTheme="majorBidi" w:hAnsiTheme="majorBidi" w:cstheme="majorBidi"/>
          <w:color w:val="000000" w:themeColor="text1"/>
        </w:rPr>
        <w:t>%).</w:t>
      </w:r>
    </w:p>
    <w:p w:rsidR="00DB4462" w:rsidRDefault="00DB4462" w:rsidP="00DB4462">
      <w:pPr>
        <w:pStyle w:val="BodyText"/>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DB446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DB4462">
        <w:rPr>
          <w:rFonts w:asciiTheme="majorBidi" w:hAnsiTheme="majorBidi" w:cstheme="majorBidi"/>
          <w:color w:val="000000" w:themeColor="text1"/>
        </w:rPr>
        <w:t>2</w:t>
      </w:r>
      <w:r w:rsidR="00300EE9">
        <w:rPr>
          <w:rFonts w:asciiTheme="majorBidi" w:hAnsiTheme="majorBidi" w:cstheme="majorBidi"/>
          <w:color w:val="000000" w:themeColor="text1"/>
        </w:rPr>
        <w:t>,</w:t>
      </w:r>
      <w:r w:rsidR="00DB4462">
        <w:rPr>
          <w:rFonts w:asciiTheme="majorBidi" w:hAnsiTheme="majorBidi" w:cstheme="majorBidi"/>
          <w:color w:val="000000" w:themeColor="text1"/>
        </w:rPr>
        <w:t>275</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DB4462">
        <w:rPr>
          <w:rFonts w:asciiTheme="majorBidi" w:hAnsiTheme="majorBidi" w:cstheme="majorBidi"/>
          <w:color w:val="000000" w:themeColor="text1"/>
          <w:lang w:bidi="ar-JO"/>
        </w:rPr>
        <w:t>2</w:t>
      </w:r>
      <w:r w:rsidR="00300EE9">
        <w:rPr>
          <w:rFonts w:asciiTheme="majorBidi" w:hAnsiTheme="majorBidi" w:cstheme="majorBidi"/>
          <w:color w:val="000000" w:themeColor="text1"/>
          <w:lang w:bidi="ar-JO"/>
        </w:rPr>
        <w:t>,</w:t>
      </w:r>
      <w:r w:rsidR="00DB4462">
        <w:rPr>
          <w:rFonts w:asciiTheme="majorBidi" w:hAnsiTheme="majorBidi" w:cstheme="majorBidi"/>
          <w:color w:val="000000" w:themeColor="text1"/>
          <w:lang w:bidi="ar-JO"/>
        </w:rPr>
        <w:t>041</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DB4462">
        <w:rPr>
          <w:rFonts w:asciiTheme="majorBidi" w:hAnsiTheme="majorBidi" w:cstheme="majorBidi"/>
          <w:color w:val="000000" w:themeColor="text1"/>
          <w:lang w:bidi="ar-JO"/>
        </w:rPr>
        <w:t>89.7</w:t>
      </w:r>
      <w:r w:rsidR="00774FBD">
        <w:rPr>
          <w:rFonts w:asciiTheme="majorBidi" w:hAnsiTheme="majorBidi" w:cstheme="majorBidi"/>
          <w:color w:val="000000" w:themeColor="text1"/>
          <w:lang w:bidi="ar-JO"/>
        </w:rPr>
        <w:t xml:space="preserve">%) and </w:t>
      </w:r>
      <w:r w:rsidR="00DB4462">
        <w:rPr>
          <w:rFonts w:asciiTheme="majorBidi" w:hAnsiTheme="majorBidi" w:cstheme="majorBidi"/>
          <w:color w:val="000000" w:themeColor="text1"/>
          <w:lang w:bidi="ar-JO"/>
        </w:rPr>
        <w:t>234</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DB4462">
        <w:rPr>
          <w:rFonts w:asciiTheme="majorBidi" w:hAnsiTheme="majorBidi" w:cstheme="majorBidi"/>
          <w:color w:val="000000" w:themeColor="text1"/>
          <w:lang w:bidi="ar-JO"/>
        </w:rPr>
        <w:t>10.3</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DB446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DB4462">
        <w:t>283</w:t>
      </w:r>
      <w:r w:rsidRPr="005956C5">
        <w:t xml:space="preserve"> </w:t>
      </w:r>
      <w:r w:rsidRPr="005956C5">
        <w:rPr>
          <w:rFonts w:asciiTheme="majorBidi" w:hAnsiTheme="majorBidi" w:cstheme="majorBidi"/>
          <w:color w:val="000000" w:themeColor="text1"/>
        </w:rPr>
        <w:t>heads (</w:t>
      </w:r>
      <w:r w:rsidR="00DB4462">
        <w:rPr>
          <w:rFonts w:asciiTheme="majorBidi" w:hAnsiTheme="majorBidi" w:cstheme="majorBidi"/>
          <w:color w:val="000000" w:themeColor="text1"/>
        </w:rPr>
        <w:t>12.5</w:t>
      </w:r>
      <w:r>
        <w:rPr>
          <w:rFonts w:asciiTheme="majorBidi" w:hAnsiTheme="majorBidi" w:cstheme="majorBidi"/>
          <w:color w:val="000000" w:themeColor="text1"/>
        </w:rPr>
        <w:t xml:space="preserve">%) for local, </w:t>
      </w:r>
      <w:r w:rsidR="00DB4462">
        <w:rPr>
          <w:rFonts w:asciiTheme="majorBidi" w:hAnsiTheme="majorBidi" w:cstheme="majorBidi"/>
          <w:color w:val="000000" w:themeColor="text1"/>
        </w:rPr>
        <w:t>803</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DB4462">
        <w:rPr>
          <w:rFonts w:asciiTheme="majorBidi" w:hAnsiTheme="majorBidi" w:cstheme="majorBidi"/>
          <w:color w:val="000000" w:themeColor="text1"/>
        </w:rPr>
        <w:t>35.3</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DB4462">
        <w:rPr>
          <w:rFonts w:asciiTheme="majorBidi" w:hAnsiTheme="majorBidi" w:cstheme="majorBidi"/>
          <w:color w:val="000000" w:themeColor="text1"/>
        </w:rPr>
        <w:t>251</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DB4462">
        <w:rPr>
          <w:rFonts w:asciiTheme="majorBidi" w:hAnsiTheme="majorBidi" w:cstheme="majorBidi"/>
          <w:color w:val="000000" w:themeColor="text1"/>
        </w:rPr>
        <w:t>11.0</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DB4462">
        <w:t>938</w:t>
      </w:r>
      <w:r w:rsidRPr="005956C5">
        <w:rPr>
          <w:rFonts w:asciiTheme="majorBidi" w:hAnsiTheme="majorBidi" w:cstheme="majorBidi"/>
          <w:color w:val="000000" w:themeColor="text1"/>
        </w:rPr>
        <w:t xml:space="preserve"> heads (</w:t>
      </w:r>
      <w:r w:rsidR="00DB4462">
        <w:rPr>
          <w:rFonts w:asciiTheme="majorBidi" w:hAnsiTheme="majorBidi" w:cstheme="majorBidi"/>
          <w:color w:val="000000" w:themeColor="text1"/>
        </w:rPr>
        <w:t>41.2</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DB4462">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DB4462">
        <w:rPr>
          <w:rFonts w:asciiTheme="majorBidi" w:hAnsiTheme="majorBidi" w:cstheme="majorBidi"/>
          <w:color w:val="000000" w:themeColor="text1"/>
        </w:rPr>
        <w:t xml:space="preserve">Bethlehem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DB4462">
        <w:rPr>
          <w:rFonts w:asciiTheme="majorBidi" w:hAnsiTheme="majorBidi" w:cstheme="majorBidi"/>
          <w:color w:val="000000" w:themeColor="text1"/>
        </w:rPr>
        <w:t>43.4</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DB4462" w:rsidRPr="00DB4462">
        <w:rPr>
          <w:rFonts w:asciiTheme="majorBidi" w:hAnsiTheme="majorBidi"/>
          <w:color w:val="000000" w:themeColor="text1"/>
        </w:rPr>
        <w:t xml:space="preserve">Marah </w:t>
      </w:r>
      <w:proofErr w:type="spellStart"/>
      <w:r w:rsidR="00DB4462" w:rsidRPr="00DB4462">
        <w:rPr>
          <w:rFonts w:asciiTheme="majorBidi" w:hAnsiTheme="majorBidi"/>
          <w:color w:val="000000" w:themeColor="text1"/>
        </w:rPr>
        <w:t>Rabah</w:t>
      </w:r>
      <w:proofErr w:type="spellEnd"/>
      <w:r w:rsidR="00DB4462" w:rsidRPr="00DB4462">
        <w:rPr>
          <w:rFonts w:asciiTheme="majorBidi" w:hAnsi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DB4462">
        <w:rPr>
          <w:rFonts w:asciiTheme="majorBidi" w:hAnsiTheme="majorBidi" w:cstheme="majorBidi"/>
          <w:color w:val="000000" w:themeColor="text1"/>
        </w:rPr>
        <w:t>17.9</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602F10">
        <w:rPr>
          <w:rFonts w:ascii="Arial" w:hAnsi="Arial" w:cs="Arial"/>
          <w:b/>
          <w:bCs/>
          <w:color w:val="000000" w:themeColor="text1"/>
          <w:sz w:val="22"/>
          <w:szCs w:val="22"/>
        </w:rPr>
        <w:t>Bethlehem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264E18">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264E18">
        <w:rPr>
          <w:rFonts w:asciiTheme="majorBidi" w:hAnsiTheme="majorBidi" w:cstheme="majorBidi"/>
          <w:color w:val="000000" w:themeColor="text1"/>
        </w:rPr>
        <w:t>61</w:t>
      </w:r>
      <w:r w:rsidR="00A35939">
        <w:rPr>
          <w:rFonts w:asciiTheme="majorBidi" w:hAnsiTheme="majorBidi" w:cstheme="majorBidi"/>
          <w:color w:val="000000" w:themeColor="text1"/>
        </w:rPr>
        <w:t>,</w:t>
      </w:r>
      <w:r w:rsidR="00264E18">
        <w:rPr>
          <w:rFonts w:asciiTheme="majorBidi" w:hAnsiTheme="majorBidi" w:cstheme="majorBidi"/>
          <w:color w:val="000000" w:themeColor="text1"/>
        </w:rPr>
        <w:t>690</w:t>
      </w:r>
      <w:r>
        <w:rPr>
          <w:rFonts w:asciiTheme="majorBidi" w:hAnsiTheme="majorBidi" w:cstheme="majorBidi"/>
          <w:color w:val="000000" w:themeColor="text1"/>
        </w:rPr>
        <w:t xml:space="preserve"> heads, of which </w:t>
      </w:r>
      <w:r w:rsidR="00A35939">
        <w:rPr>
          <w:rFonts w:asciiTheme="majorBidi" w:hAnsiTheme="majorBidi" w:cstheme="majorBidi"/>
          <w:color w:val="000000" w:themeColor="text1"/>
          <w:lang w:bidi="ar-JO"/>
        </w:rPr>
        <w:t>12,</w:t>
      </w:r>
      <w:r w:rsidR="00264E18">
        <w:rPr>
          <w:rFonts w:asciiTheme="majorBidi" w:hAnsiTheme="majorBidi" w:cstheme="majorBidi"/>
          <w:color w:val="000000" w:themeColor="text1"/>
          <w:lang w:bidi="ar-JO"/>
        </w:rPr>
        <w:t>113</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264E18">
        <w:rPr>
          <w:rFonts w:asciiTheme="majorBidi" w:hAnsiTheme="majorBidi" w:cstheme="majorBidi"/>
          <w:color w:val="000000" w:themeColor="text1"/>
          <w:lang w:bidi="ar-JO"/>
        </w:rPr>
        <w:t>19.6</w:t>
      </w:r>
      <w:r>
        <w:rPr>
          <w:rFonts w:asciiTheme="majorBidi" w:hAnsiTheme="majorBidi" w:cstheme="majorBidi"/>
          <w:color w:val="000000" w:themeColor="text1"/>
          <w:lang w:bidi="ar-JO"/>
        </w:rPr>
        <w:t xml:space="preserve">%) and </w:t>
      </w:r>
      <w:r w:rsidR="00264E18">
        <w:rPr>
          <w:rFonts w:asciiTheme="majorBidi" w:hAnsiTheme="majorBidi" w:cstheme="majorBidi"/>
          <w:color w:val="000000" w:themeColor="text1"/>
          <w:lang w:bidi="ar-JO"/>
        </w:rPr>
        <w:t>49</w:t>
      </w:r>
      <w:r w:rsidR="00A35939">
        <w:rPr>
          <w:rFonts w:asciiTheme="majorBidi" w:hAnsiTheme="majorBidi" w:cstheme="majorBidi"/>
          <w:color w:val="000000" w:themeColor="text1"/>
          <w:lang w:bidi="ar-JO"/>
        </w:rPr>
        <w:t>,</w:t>
      </w:r>
      <w:r w:rsidR="00264E18">
        <w:rPr>
          <w:rFonts w:asciiTheme="majorBidi" w:hAnsiTheme="majorBidi" w:cstheme="majorBidi"/>
          <w:color w:val="000000" w:themeColor="text1"/>
          <w:lang w:bidi="ar-JO"/>
        </w:rPr>
        <w:t>577</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264E18">
        <w:rPr>
          <w:rFonts w:asciiTheme="majorBidi" w:hAnsiTheme="majorBidi" w:cstheme="majorBidi"/>
          <w:color w:val="000000" w:themeColor="text1"/>
          <w:lang w:bidi="ar-JO"/>
        </w:rPr>
        <w:t>80.4</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264E1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602F10">
        <w:rPr>
          <w:rFonts w:asciiTheme="majorBidi" w:hAnsiTheme="majorBidi" w:cstheme="majorBidi"/>
          <w:color w:val="000000" w:themeColor="text1"/>
        </w:rPr>
        <w:t>Bethlehem Governorate</w:t>
      </w:r>
      <w:r w:rsidRPr="005956C5">
        <w:rPr>
          <w:rFonts w:hint="cs"/>
          <w:rtl/>
        </w:rPr>
        <w:t xml:space="preserve"> </w:t>
      </w:r>
      <w:r w:rsidR="00264E18">
        <w:t>23</w:t>
      </w:r>
      <w:r w:rsidR="00A35939">
        <w:t>,</w:t>
      </w:r>
      <w:r w:rsidR="00264E18">
        <w:t>543</w:t>
      </w:r>
      <w:r w:rsidRPr="005956C5">
        <w:t xml:space="preserve"> </w:t>
      </w:r>
      <w:r w:rsidRPr="005956C5">
        <w:rPr>
          <w:rFonts w:asciiTheme="majorBidi" w:hAnsiTheme="majorBidi" w:cstheme="majorBidi"/>
          <w:color w:val="000000" w:themeColor="text1"/>
        </w:rPr>
        <w:t>heads (</w:t>
      </w:r>
      <w:r w:rsidR="00264E18">
        <w:rPr>
          <w:rFonts w:asciiTheme="majorBidi" w:hAnsiTheme="majorBidi" w:cstheme="majorBidi"/>
          <w:color w:val="000000" w:themeColor="text1"/>
        </w:rPr>
        <w:t>38.2</w:t>
      </w:r>
      <w:r w:rsidR="00A93587">
        <w:rPr>
          <w:rFonts w:asciiTheme="majorBidi" w:hAnsiTheme="majorBidi" w:cstheme="majorBidi"/>
          <w:color w:val="000000" w:themeColor="text1"/>
        </w:rPr>
        <w:t xml:space="preserve">%) for local, </w:t>
      </w:r>
      <w:r w:rsidR="00264E18">
        <w:rPr>
          <w:rFonts w:asciiTheme="majorBidi" w:hAnsiTheme="majorBidi" w:cstheme="majorBidi"/>
          <w:color w:val="000000" w:themeColor="text1"/>
        </w:rPr>
        <w:t>32</w:t>
      </w:r>
      <w:r w:rsidR="00A35939">
        <w:rPr>
          <w:rFonts w:asciiTheme="majorBidi" w:hAnsiTheme="majorBidi" w:cstheme="majorBidi"/>
          <w:color w:val="000000" w:themeColor="text1"/>
        </w:rPr>
        <w:t>,</w:t>
      </w:r>
      <w:r w:rsidR="00264E18">
        <w:rPr>
          <w:rFonts w:asciiTheme="majorBidi" w:hAnsiTheme="majorBidi" w:cstheme="majorBidi"/>
          <w:color w:val="000000" w:themeColor="text1"/>
        </w:rPr>
        <w:t>455</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264E18">
        <w:rPr>
          <w:rFonts w:asciiTheme="majorBidi" w:hAnsiTheme="majorBidi" w:cstheme="majorBidi"/>
          <w:color w:val="000000" w:themeColor="text1"/>
        </w:rPr>
        <w:t>52.6</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264E18">
        <w:t>4</w:t>
      </w:r>
      <w:r w:rsidR="00A35939">
        <w:t>,</w:t>
      </w:r>
      <w:r w:rsidR="00264E18">
        <w:t>217</w:t>
      </w:r>
      <w:r w:rsidRPr="005956C5">
        <w:t xml:space="preserve"> </w:t>
      </w:r>
      <w:r w:rsidRPr="005956C5">
        <w:rPr>
          <w:rFonts w:asciiTheme="majorBidi" w:hAnsiTheme="majorBidi" w:cstheme="majorBidi"/>
          <w:color w:val="000000" w:themeColor="text1"/>
        </w:rPr>
        <w:t>heads (</w:t>
      </w:r>
      <w:r w:rsidR="00264E18">
        <w:rPr>
          <w:rFonts w:asciiTheme="majorBidi" w:hAnsiTheme="majorBidi" w:cstheme="majorBidi"/>
          <w:color w:val="000000" w:themeColor="text1"/>
        </w:rPr>
        <w:t>6.8</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264E18">
        <w:rPr>
          <w:rFonts w:asciiTheme="majorBidi" w:hAnsiTheme="majorBidi" w:cstheme="majorBidi"/>
          <w:color w:val="000000" w:themeColor="text1"/>
        </w:rPr>
        <w:t>1,475</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264E18">
        <w:rPr>
          <w:rFonts w:asciiTheme="majorBidi" w:hAnsiTheme="majorBidi" w:cstheme="majorBidi"/>
          <w:color w:val="000000" w:themeColor="text1"/>
        </w:rPr>
        <w:t>2.4</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264E18">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264E18" w:rsidRPr="00264E18">
        <w:rPr>
          <w:rFonts w:asciiTheme="majorBidi" w:hAnsiTheme="majorBidi" w:cstheme="majorBidi"/>
          <w:color w:val="000000" w:themeColor="text1"/>
        </w:rPr>
        <w:t xml:space="preserve">Tuqu'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264E18">
        <w:rPr>
          <w:rFonts w:asciiTheme="majorBidi" w:hAnsiTheme="majorBidi" w:cstheme="majorBidi"/>
        </w:rPr>
        <w:t>12.4</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264E18" w:rsidRPr="00264E18">
        <w:rPr>
          <w:rFonts w:asciiTheme="majorBidi" w:hAnsiTheme="majorBidi" w:cstheme="majorBidi"/>
          <w:color w:val="000000" w:themeColor="text1"/>
        </w:rPr>
        <w:t>Al '</w:t>
      </w:r>
      <w:proofErr w:type="spellStart"/>
      <w:r w:rsidR="00264E18" w:rsidRPr="00264E18">
        <w:rPr>
          <w:rFonts w:asciiTheme="majorBidi" w:hAnsiTheme="majorBidi" w:cstheme="majorBidi"/>
          <w:color w:val="000000" w:themeColor="text1"/>
        </w:rPr>
        <w:t>Ubeidiya</w:t>
      </w:r>
      <w:proofErr w:type="spellEnd"/>
      <w:r w:rsidR="00264E18" w:rsidRPr="00264E1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264E18">
        <w:rPr>
          <w:rFonts w:asciiTheme="majorBidi" w:hAnsiTheme="majorBidi" w:cstheme="majorBidi"/>
        </w:rPr>
        <w:t>10.0</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602F10">
        <w:rPr>
          <w:rFonts w:asciiTheme="majorBidi" w:hAnsiTheme="majorBidi" w:cstheme="majorBidi"/>
          <w:color w:val="000000" w:themeColor="text1"/>
        </w:rPr>
        <w:t>Bethlehem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264E18">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264E18">
        <w:rPr>
          <w:rFonts w:asciiTheme="majorBidi" w:hAnsiTheme="majorBidi" w:cstheme="majorBidi"/>
          <w:color w:val="000000" w:themeColor="text1"/>
        </w:rPr>
        <w:t>50</w:t>
      </w:r>
      <w:r w:rsidR="00A35939">
        <w:rPr>
          <w:rFonts w:asciiTheme="majorBidi" w:hAnsiTheme="majorBidi" w:cstheme="majorBidi"/>
          <w:color w:val="000000" w:themeColor="text1"/>
        </w:rPr>
        <w:t>,</w:t>
      </w:r>
      <w:r w:rsidR="00264E18">
        <w:rPr>
          <w:rFonts w:asciiTheme="majorBidi" w:hAnsiTheme="majorBidi" w:cstheme="majorBidi"/>
          <w:color w:val="000000" w:themeColor="text1"/>
        </w:rPr>
        <w:t>429</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264E18">
        <w:rPr>
          <w:rFonts w:asciiTheme="majorBidi" w:hAnsiTheme="majorBidi" w:cstheme="majorBidi"/>
          <w:color w:val="000000" w:themeColor="text1"/>
          <w:lang w:bidi="ar-JO"/>
        </w:rPr>
        <w:t>5</w:t>
      </w:r>
      <w:r w:rsidR="00A35939">
        <w:rPr>
          <w:rFonts w:asciiTheme="majorBidi" w:hAnsiTheme="majorBidi" w:cstheme="majorBidi"/>
          <w:color w:val="000000" w:themeColor="text1"/>
          <w:lang w:bidi="ar-JO"/>
        </w:rPr>
        <w:t>,</w:t>
      </w:r>
      <w:r w:rsidR="00264E18">
        <w:rPr>
          <w:rFonts w:asciiTheme="majorBidi" w:hAnsiTheme="majorBidi" w:cstheme="majorBidi"/>
          <w:color w:val="000000" w:themeColor="text1"/>
          <w:lang w:bidi="ar-JO"/>
        </w:rPr>
        <w:t>209</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264E18">
        <w:rPr>
          <w:rFonts w:asciiTheme="majorBidi" w:hAnsiTheme="majorBidi" w:cstheme="majorBidi"/>
          <w:color w:val="000000" w:themeColor="text1"/>
          <w:lang w:bidi="ar-JO"/>
        </w:rPr>
        <w:t>10.3</w:t>
      </w:r>
      <w:r>
        <w:rPr>
          <w:rFonts w:asciiTheme="majorBidi" w:hAnsiTheme="majorBidi" w:cstheme="majorBidi"/>
          <w:color w:val="000000" w:themeColor="text1"/>
          <w:lang w:bidi="ar-JO"/>
        </w:rPr>
        <w:t xml:space="preserve">%) and </w:t>
      </w:r>
      <w:r w:rsidR="00264E18">
        <w:rPr>
          <w:rFonts w:asciiTheme="majorBidi" w:hAnsiTheme="majorBidi" w:cstheme="majorBidi"/>
          <w:color w:val="000000" w:themeColor="text1"/>
          <w:lang w:bidi="ar-JO"/>
        </w:rPr>
        <w:t>45</w:t>
      </w:r>
      <w:r w:rsidR="00A35939">
        <w:rPr>
          <w:rFonts w:asciiTheme="majorBidi" w:hAnsiTheme="majorBidi" w:cstheme="majorBidi"/>
          <w:color w:val="000000" w:themeColor="text1"/>
          <w:lang w:bidi="ar-JO"/>
        </w:rPr>
        <w:t>,</w:t>
      </w:r>
      <w:r w:rsidR="00264E18">
        <w:rPr>
          <w:rFonts w:asciiTheme="majorBidi" w:hAnsiTheme="majorBidi" w:cstheme="majorBidi"/>
          <w:color w:val="000000" w:themeColor="text1"/>
          <w:lang w:bidi="ar-JO"/>
        </w:rPr>
        <w:t>250</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264E18">
        <w:rPr>
          <w:rFonts w:asciiTheme="majorBidi" w:hAnsiTheme="majorBidi" w:cstheme="majorBidi"/>
          <w:color w:val="000000" w:themeColor="text1"/>
          <w:lang w:bidi="ar-JO"/>
        </w:rPr>
        <w:t>89.7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264E1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264E18">
        <w:t>48</w:t>
      </w:r>
      <w:r w:rsidR="00FA1569">
        <w:t>,</w:t>
      </w:r>
      <w:r w:rsidR="00264E18">
        <w:t>584</w:t>
      </w:r>
      <w:r w:rsidRPr="005956C5">
        <w:rPr>
          <w:rFonts w:asciiTheme="majorBidi" w:hAnsiTheme="majorBidi" w:cstheme="majorBidi"/>
          <w:color w:val="000000" w:themeColor="text1"/>
        </w:rPr>
        <w:t xml:space="preserve"> heads (</w:t>
      </w:r>
      <w:r w:rsidR="00264E18">
        <w:rPr>
          <w:rFonts w:asciiTheme="majorBidi" w:hAnsiTheme="majorBidi" w:cstheme="majorBidi"/>
          <w:color w:val="000000" w:themeColor="text1"/>
        </w:rPr>
        <w:t>96.3</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264E18">
        <w:rPr>
          <w:rFonts w:asciiTheme="majorBidi" w:hAnsiTheme="majorBidi" w:cstheme="majorBidi"/>
          <w:color w:val="000000" w:themeColor="text1"/>
        </w:rPr>
        <w:t>725</w:t>
      </w:r>
      <w:r w:rsidRPr="005956C5">
        <w:rPr>
          <w:rFonts w:asciiTheme="majorBidi" w:hAnsiTheme="majorBidi" w:cstheme="majorBidi"/>
          <w:color w:val="000000" w:themeColor="text1"/>
        </w:rPr>
        <w:t xml:space="preserve"> heads (</w:t>
      </w:r>
      <w:r w:rsidR="00264E18">
        <w:rPr>
          <w:rFonts w:asciiTheme="majorBidi" w:hAnsiTheme="majorBidi" w:cstheme="majorBidi"/>
          <w:color w:val="000000" w:themeColor="text1"/>
        </w:rPr>
        <w:t>1.4</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FA1569">
        <w:t>1,</w:t>
      </w:r>
      <w:r w:rsidR="00264E18">
        <w:t>113</w:t>
      </w:r>
      <w:r w:rsidRPr="005956C5">
        <w:rPr>
          <w:rFonts w:hint="cs"/>
          <w:rtl/>
        </w:rPr>
        <w:t xml:space="preserve"> </w:t>
      </w:r>
      <w:r w:rsidRPr="005956C5">
        <w:rPr>
          <w:rFonts w:asciiTheme="majorBidi" w:hAnsiTheme="majorBidi" w:cstheme="majorBidi"/>
          <w:color w:val="000000" w:themeColor="text1"/>
        </w:rPr>
        <w:t>heads (</w:t>
      </w:r>
      <w:r w:rsidR="00264E18">
        <w:rPr>
          <w:rFonts w:asciiTheme="majorBidi" w:hAnsiTheme="majorBidi" w:cstheme="majorBidi"/>
          <w:color w:val="000000" w:themeColor="text1"/>
        </w:rPr>
        <w:t>2.2</w:t>
      </w:r>
      <w:r w:rsidRPr="005956C5">
        <w:rPr>
          <w:rFonts w:asciiTheme="majorBidi" w:hAnsiTheme="majorBidi" w:cstheme="majorBidi"/>
          <w:color w:val="000000" w:themeColor="text1"/>
        </w:rPr>
        <w:t xml:space="preserve"> %) for hybrid, and </w:t>
      </w:r>
      <w:r w:rsidR="00264E18">
        <w:rPr>
          <w:rFonts w:asciiTheme="majorBidi" w:hAnsiTheme="majorBidi" w:cstheme="majorBidi"/>
          <w:color w:val="000000" w:themeColor="text1"/>
        </w:rPr>
        <w:t>37</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FA1569">
        <w:rPr>
          <w:rFonts w:asciiTheme="majorBidi" w:hAnsiTheme="majorBidi" w:cstheme="majorBidi"/>
          <w:color w:val="000000" w:themeColor="text1"/>
        </w:rPr>
        <w:t>0.</w:t>
      </w:r>
      <w:r w:rsidR="00264E18">
        <w:rPr>
          <w:rFonts w:asciiTheme="majorBidi" w:hAnsiTheme="majorBidi" w:cstheme="majorBidi"/>
          <w:color w:val="000000" w:themeColor="text1"/>
        </w:rPr>
        <w:t>1</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264E18">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264E18" w:rsidRPr="00264E18">
        <w:rPr>
          <w:rFonts w:asciiTheme="majorBidi" w:hAnsiTheme="majorBidi" w:cstheme="majorBidi"/>
          <w:color w:val="000000" w:themeColor="text1"/>
        </w:rPr>
        <w:t xml:space="preserve">'Arab </w:t>
      </w:r>
      <w:proofErr w:type="spellStart"/>
      <w:r w:rsidR="00264E18" w:rsidRPr="00264E18">
        <w:rPr>
          <w:rFonts w:asciiTheme="majorBidi" w:hAnsiTheme="majorBidi" w:cstheme="majorBidi"/>
          <w:color w:val="000000" w:themeColor="text1"/>
        </w:rPr>
        <w:t>ar</w:t>
      </w:r>
      <w:proofErr w:type="spellEnd"/>
      <w:r w:rsidR="00264E18" w:rsidRPr="00264E18">
        <w:rPr>
          <w:rFonts w:asciiTheme="majorBidi" w:hAnsiTheme="majorBidi" w:cstheme="majorBidi"/>
          <w:color w:val="000000" w:themeColor="text1"/>
        </w:rPr>
        <w:t xml:space="preserve"> </w:t>
      </w:r>
      <w:proofErr w:type="spellStart"/>
      <w:r w:rsidR="00264E18" w:rsidRPr="00264E18">
        <w:rPr>
          <w:rFonts w:asciiTheme="majorBidi" w:hAnsiTheme="majorBidi" w:cstheme="majorBidi"/>
          <w:color w:val="000000" w:themeColor="text1"/>
        </w:rPr>
        <w:t>Rashayida</w:t>
      </w:r>
      <w:proofErr w:type="spellEnd"/>
      <w:r w:rsidR="00264E18" w:rsidRPr="00264E1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264E18">
        <w:rPr>
          <w:rFonts w:asciiTheme="majorBidi" w:hAnsiTheme="majorBidi" w:cstheme="majorBidi"/>
          <w:color w:val="000000" w:themeColor="text1"/>
        </w:rPr>
        <w:t>53.7</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264E18" w:rsidRPr="00264E18">
        <w:rPr>
          <w:rFonts w:asciiTheme="majorBidi" w:hAnsiTheme="majorBidi" w:cstheme="majorBidi"/>
          <w:color w:val="000000" w:themeColor="text1"/>
        </w:rPr>
        <w:t xml:space="preserve">Tuqu'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264E18">
        <w:rPr>
          <w:rFonts w:asciiTheme="majorBidi" w:hAnsiTheme="majorBidi" w:cstheme="majorBidi"/>
          <w:color w:val="000000" w:themeColor="text1"/>
        </w:rPr>
        <w:t>5.5</w:t>
      </w:r>
      <w:r w:rsidRPr="005956C5">
        <w:rPr>
          <w:rFonts w:asciiTheme="majorBidi" w:hAnsiTheme="majorBidi" w:cstheme="majorBidi"/>
          <w:color w:val="000000" w:themeColor="text1"/>
        </w:rPr>
        <w:t xml:space="preserve">%) of the total number of goats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602F10">
        <w:rPr>
          <w:rFonts w:ascii="Arial" w:hAnsi="Arial" w:cs="Arial"/>
          <w:b/>
          <w:bCs/>
          <w:color w:val="000000" w:themeColor="text1"/>
          <w:sz w:val="22"/>
          <w:szCs w:val="22"/>
        </w:rPr>
        <w:t>Bethlehem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xml:space="preserve">, as </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264E18">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264E18">
        <w:rPr>
          <w:rFonts w:asciiTheme="majorBidi" w:hAnsiTheme="majorBidi" w:cstheme="majorBidi"/>
          <w:color w:val="000000" w:themeColor="text1"/>
        </w:rPr>
        <w:t>2</w:t>
      </w:r>
      <w:r w:rsidR="00FA1569">
        <w:rPr>
          <w:rFonts w:asciiTheme="majorBidi" w:hAnsiTheme="majorBidi" w:cstheme="majorBidi"/>
          <w:color w:val="000000" w:themeColor="text1"/>
        </w:rPr>
        <w:t>,</w:t>
      </w:r>
      <w:r w:rsidR="00264E18">
        <w:rPr>
          <w:rFonts w:asciiTheme="majorBidi" w:hAnsiTheme="majorBidi" w:cstheme="majorBidi"/>
          <w:color w:val="000000" w:themeColor="text1"/>
        </w:rPr>
        <w:t>774</w:t>
      </w:r>
      <w:r w:rsidRPr="005956C5">
        <w:t xml:space="preserve"> </w:t>
      </w:r>
      <w:r w:rsidRPr="005956C5">
        <w:rPr>
          <w:rFonts w:asciiTheme="majorBidi" w:hAnsiTheme="majorBidi" w:cstheme="majorBidi"/>
          <w:color w:val="000000" w:themeColor="text1"/>
        </w:rPr>
        <w:t xml:space="preserve">thousand birds of broilers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w:t>
      </w:r>
      <w:r w:rsidR="00264E18">
        <w:t>187</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264E18">
        <w:t xml:space="preserve">2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w:t>
      </w:r>
      <w:r w:rsidR="00264E18">
        <w:rPr>
          <w:rFonts w:asciiTheme="majorBidi" w:hAnsiTheme="majorBidi" w:cstheme="majorBidi"/>
          <w:color w:val="000000" w:themeColor="text1"/>
        </w:rPr>
        <w:t>1 thousand</w:t>
      </w:r>
      <w:r w:rsidR="00EB0450">
        <w:rPr>
          <w:rFonts w:asciiTheme="majorBidi" w:hAnsiTheme="majorBidi" w:cstheme="majorBidi"/>
          <w:color w:val="000000" w:themeColor="text1"/>
        </w:rPr>
        <w:t xml:space="preserve"> 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264E1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reached </w:t>
      </w:r>
      <w:r w:rsidR="00264E18">
        <w:t>476</w:t>
      </w:r>
      <w:r w:rsidRPr="005956C5">
        <w:rPr>
          <w:rFonts w:asciiTheme="majorBidi" w:hAnsiTheme="majorBidi" w:cstheme="majorBidi"/>
          <w:color w:val="000000" w:themeColor="text1"/>
        </w:rPr>
        <w:t xml:space="preserve"> thousand birds of broiler, </w:t>
      </w:r>
      <w:r w:rsidR="00264E18">
        <w:t>161</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264E18">
        <w:t>900</w:t>
      </w:r>
      <w:r w:rsidR="00EB0450">
        <w:rPr>
          <w:rFonts w:asciiTheme="majorBidi" w:hAnsiTheme="majorBidi" w:cstheme="majorBidi"/>
          <w:color w:val="000000" w:themeColor="text1"/>
        </w:rPr>
        <w:t xml:space="preserve"> birds of </w:t>
      </w:r>
      <w:r w:rsidR="00EB0450" w:rsidRPr="00EB0450">
        <w:rPr>
          <w:rFonts w:asciiTheme="majorBidi" w:hAnsiTheme="majorBidi" w:cstheme="majorBidi"/>
          <w:color w:val="000000" w:themeColor="text1"/>
        </w:rPr>
        <w:t xml:space="preserve">Common Quail </w:t>
      </w:r>
      <w:r w:rsidR="00EB0450">
        <w:rPr>
          <w:rFonts w:asciiTheme="majorBidi" w:hAnsiTheme="majorBidi" w:cstheme="majorBidi"/>
          <w:color w:val="000000" w:themeColor="text1"/>
        </w:rPr>
        <w:t xml:space="preserve">and </w:t>
      </w:r>
      <w:r w:rsidR="00264E18">
        <w:rPr>
          <w:rFonts w:asciiTheme="majorBidi" w:hAnsiTheme="majorBidi" w:cstheme="majorBidi"/>
          <w:color w:val="000000" w:themeColor="text1"/>
        </w:rPr>
        <w:t>500</w:t>
      </w:r>
      <w:r w:rsidR="00EB0450">
        <w:rPr>
          <w:rFonts w:asciiTheme="majorBidi" w:hAnsiTheme="majorBidi" w:cstheme="majorBidi"/>
          <w:color w:val="000000" w:themeColor="text1"/>
        </w:rPr>
        <w:t xml:space="preserve">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78068A">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78068A">
        <w:rPr>
          <w:rFonts w:asciiTheme="majorBidi" w:hAnsiTheme="majorBidi" w:cstheme="majorBidi"/>
          <w:color w:val="000000" w:themeColor="text1"/>
        </w:rPr>
        <w:t>33</w:t>
      </w:r>
      <w:r w:rsidRPr="00502980">
        <w:rPr>
          <w:rFonts w:asciiTheme="majorBidi" w:hAnsiTheme="majorBidi" w:cstheme="majorBidi"/>
          <w:color w:val="000000" w:themeColor="text1"/>
        </w:rPr>
        <w:t xml:space="preserve"> thousand domestic chicken birds in </w:t>
      </w:r>
      <w:r w:rsidR="00602F10">
        <w:rPr>
          <w:rFonts w:asciiTheme="majorBidi" w:hAnsiTheme="majorBidi" w:cstheme="majorBidi"/>
          <w:color w:val="000000" w:themeColor="text1"/>
        </w:rPr>
        <w:t>Bethlehem Governorate</w:t>
      </w:r>
      <w:r w:rsidRPr="00502980">
        <w:rPr>
          <w:rFonts w:asciiTheme="majorBidi" w:hAnsiTheme="majorBidi" w:cstheme="majorBidi"/>
          <w:color w:val="000000" w:themeColor="text1"/>
        </w:rPr>
        <w:t xml:space="preserve">; </w:t>
      </w:r>
      <w:r w:rsidR="0078068A">
        <w:rPr>
          <w:rFonts w:asciiTheme="majorBidi" w:hAnsiTheme="majorBidi" w:cstheme="majorBidi"/>
          <w:color w:val="000000" w:themeColor="text1"/>
        </w:rPr>
        <w:t>24</w:t>
      </w:r>
      <w:r w:rsidRPr="00502980">
        <w:rPr>
          <w:rFonts w:asciiTheme="majorBidi" w:hAnsiTheme="majorBidi" w:cstheme="majorBidi"/>
          <w:color w:val="000000" w:themeColor="text1"/>
        </w:rPr>
        <w:t xml:space="preserve"> thousand pigeons; </w:t>
      </w:r>
      <w:r w:rsidR="0078068A">
        <w:rPr>
          <w:rFonts w:asciiTheme="majorBidi" w:hAnsiTheme="majorBidi" w:cstheme="majorBidi"/>
          <w:color w:val="000000" w:themeColor="text1"/>
        </w:rPr>
        <w:t>702</w:t>
      </w:r>
      <w:r w:rsidRPr="00502980">
        <w:rPr>
          <w:rFonts w:asciiTheme="majorBidi" w:hAnsiTheme="majorBidi" w:cstheme="majorBidi"/>
          <w:color w:val="000000" w:themeColor="text1"/>
        </w:rPr>
        <w:t xml:space="preserve"> domestic turkeys; </w:t>
      </w:r>
      <w:r w:rsidR="0078068A">
        <w:rPr>
          <w:rFonts w:asciiTheme="majorBidi" w:hAnsiTheme="majorBidi" w:cstheme="majorBidi"/>
          <w:color w:val="000000" w:themeColor="text1"/>
        </w:rPr>
        <w:t>2</w:t>
      </w:r>
      <w:r w:rsidR="00FA1569">
        <w:rPr>
          <w:rFonts w:asciiTheme="majorBidi" w:hAnsiTheme="majorBidi" w:cstheme="majorBidi"/>
          <w:color w:val="000000" w:themeColor="text1"/>
        </w:rPr>
        <w:t>,</w:t>
      </w:r>
      <w:r w:rsidR="0078068A">
        <w:rPr>
          <w:rFonts w:asciiTheme="majorBidi" w:hAnsiTheme="majorBidi" w:cstheme="majorBidi"/>
          <w:color w:val="000000" w:themeColor="text1"/>
        </w:rPr>
        <w:t>235</w:t>
      </w:r>
      <w:r w:rsidRPr="00502980">
        <w:rPr>
          <w:rFonts w:asciiTheme="majorBidi" w:hAnsiTheme="majorBidi" w:cstheme="majorBidi"/>
          <w:color w:val="000000" w:themeColor="text1"/>
        </w:rPr>
        <w:t xml:space="preserve"> rabbits; and </w:t>
      </w:r>
      <w:r w:rsidR="0078068A">
        <w:rPr>
          <w:rFonts w:asciiTheme="majorBidi" w:hAnsiTheme="majorBidi" w:cstheme="majorBidi"/>
          <w:color w:val="000000" w:themeColor="text1"/>
        </w:rPr>
        <w:t>5</w:t>
      </w:r>
      <w:r w:rsidR="00FA1569">
        <w:rPr>
          <w:rFonts w:asciiTheme="majorBidi" w:hAnsiTheme="majorBidi" w:cstheme="majorBidi"/>
          <w:color w:val="000000" w:themeColor="text1"/>
        </w:rPr>
        <w:t>,</w:t>
      </w:r>
      <w:r w:rsidR="0078068A">
        <w:rPr>
          <w:rFonts w:asciiTheme="majorBidi" w:hAnsiTheme="majorBidi" w:cstheme="majorBidi"/>
          <w:color w:val="000000" w:themeColor="text1"/>
        </w:rPr>
        <w:t>194</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78068A">
        <w:rPr>
          <w:rFonts w:asciiTheme="majorBidi" w:hAnsiTheme="majorBidi" w:cstheme="majorBidi"/>
          <w:color w:val="000000" w:themeColor="text1"/>
        </w:rPr>
        <w:t>597</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78068A">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602F10">
        <w:rPr>
          <w:rFonts w:asciiTheme="majorBidi" w:hAnsiTheme="majorBidi" w:cstheme="majorBidi"/>
          <w:color w:val="000000" w:themeColor="text1"/>
        </w:rPr>
        <w:t>Bethlehem Governorate</w:t>
      </w:r>
      <w:r w:rsidRPr="00502980">
        <w:rPr>
          <w:rFonts w:asciiTheme="majorBidi" w:hAnsiTheme="majorBidi" w:cstheme="majorBidi"/>
          <w:color w:val="000000" w:themeColor="text1"/>
        </w:rPr>
        <w:t xml:space="preserve"> reached </w:t>
      </w:r>
      <w:r w:rsidR="0078068A">
        <w:rPr>
          <w:rFonts w:asciiTheme="majorBidi" w:hAnsiTheme="majorBidi" w:cstheme="majorBidi"/>
          <w:color w:val="000000"/>
        </w:rPr>
        <w:t>1</w:t>
      </w:r>
      <w:r w:rsidR="00FA1569">
        <w:rPr>
          <w:rFonts w:asciiTheme="majorBidi" w:hAnsiTheme="majorBidi" w:cstheme="majorBidi"/>
          <w:color w:val="000000"/>
        </w:rPr>
        <w:t>,</w:t>
      </w:r>
      <w:r w:rsidR="0078068A">
        <w:rPr>
          <w:rFonts w:asciiTheme="majorBidi" w:hAnsiTheme="majorBidi" w:cstheme="majorBidi"/>
          <w:color w:val="000000"/>
        </w:rPr>
        <w:t>480</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78068A">
        <w:rPr>
          <w:rFonts w:asciiTheme="majorBidi" w:hAnsiTheme="majorBidi" w:cstheme="majorBidi"/>
        </w:rPr>
        <w:t>1</w:t>
      </w:r>
      <w:r w:rsidR="00FA1569">
        <w:rPr>
          <w:rFonts w:asciiTheme="majorBidi" w:hAnsiTheme="majorBidi" w:cstheme="majorBidi"/>
        </w:rPr>
        <w:t>,</w:t>
      </w:r>
      <w:r w:rsidR="0078068A">
        <w:rPr>
          <w:rFonts w:asciiTheme="majorBidi" w:hAnsiTheme="majorBidi" w:cstheme="majorBidi"/>
        </w:rPr>
        <w:t>399</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78068A">
        <w:rPr>
          <w:rFonts w:asciiTheme="majorBidi" w:hAnsiTheme="majorBidi" w:cstheme="majorBidi"/>
          <w:color w:val="000000" w:themeColor="text1"/>
        </w:rPr>
        <w:t>94.5</w:t>
      </w:r>
      <w:r w:rsidRPr="00502980">
        <w:rPr>
          <w:rFonts w:asciiTheme="majorBidi" w:hAnsiTheme="majorBidi" w:cstheme="majorBidi"/>
          <w:color w:val="000000" w:themeColor="text1"/>
        </w:rPr>
        <w:t xml:space="preserve">%), compared to </w:t>
      </w:r>
      <w:r w:rsidR="0078068A">
        <w:rPr>
          <w:rFonts w:asciiTheme="majorBidi" w:hAnsiTheme="majorBidi" w:cstheme="majorBidi"/>
        </w:rPr>
        <w:t>81</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78068A">
        <w:rPr>
          <w:rFonts w:asciiTheme="majorBidi" w:hAnsiTheme="majorBidi" w:cstheme="majorBidi"/>
          <w:color w:val="000000" w:themeColor="text1"/>
        </w:rPr>
        <w:t>5.5</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78068A">
      <w:pPr>
        <w:jc w:val="both"/>
        <w:rPr>
          <w:color w:val="000000" w:themeColor="text1"/>
        </w:rPr>
      </w:pPr>
      <w:r w:rsidRPr="005956C5">
        <w:rPr>
          <w:color w:val="000000" w:themeColor="text1"/>
        </w:rPr>
        <w:t xml:space="preserve">The number of equines animals on agricultural holdings in </w:t>
      </w:r>
      <w:r w:rsidR="00602F10">
        <w:rPr>
          <w:rFonts w:asciiTheme="majorBidi" w:hAnsiTheme="majorBidi" w:cstheme="majorBidi"/>
          <w:color w:val="000000" w:themeColor="text1"/>
        </w:rPr>
        <w:t>Bethlehem Governorate</w:t>
      </w:r>
      <w:r w:rsidR="00417A69">
        <w:rPr>
          <w:color w:val="000000" w:themeColor="text1"/>
        </w:rPr>
        <w:t xml:space="preserve"> were</w:t>
      </w:r>
      <w:r w:rsidR="00417A69">
        <w:t xml:space="preserve"> </w:t>
      </w:r>
      <w:r w:rsidR="0078068A">
        <w:rPr>
          <w:rFonts w:hint="cs"/>
          <w:rtl/>
        </w:rPr>
        <w:t>225</w:t>
      </w:r>
      <w:r w:rsidRPr="005956C5">
        <w:t xml:space="preserve"> </w:t>
      </w:r>
      <w:r w:rsidR="00417A69">
        <w:rPr>
          <w:color w:val="000000" w:themeColor="text1"/>
        </w:rPr>
        <w:t xml:space="preserve">horses, </w:t>
      </w:r>
      <w:r w:rsidR="0078068A">
        <w:rPr>
          <w:rFonts w:hint="cs"/>
          <w:color w:val="000000" w:themeColor="text1"/>
          <w:rtl/>
        </w:rPr>
        <w:t>106</w:t>
      </w:r>
      <w:r w:rsidR="00417A69">
        <w:rPr>
          <w:color w:val="000000" w:themeColor="text1"/>
        </w:rPr>
        <w:t xml:space="preserve"> </w:t>
      </w:r>
      <w:r w:rsidRPr="005956C5">
        <w:rPr>
          <w:color w:val="000000" w:themeColor="text1"/>
        </w:rPr>
        <w:t>mules and</w:t>
      </w:r>
      <w:r w:rsidR="00417A69">
        <w:rPr>
          <w:color w:val="000000" w:themeColor="text1"/>
        </w:rPr>
        <w:t xml:space="preserve"> </w:t>
      </w:r>
      <w:r w:rsidR="0078068A">
        <w:rPr>
          <w:color w:val="000000" w:themeColor="text1"/>
        </w:rPr>
        <w:t>847</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78068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78068A">
        <w:rPr>
          <w:rFonts w:asciiTheme="majorBidi" w:hAnsiTheme="majorBidi" w:cstheme="majorBidi"/>
          <w:color w:val="000000" w:themeColor="text1"/>
        </w:rPr>
        <w:t>549</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78068A">
        <w:rPr>
          <w:rFonts w:asciiTheme="majorBidi" w:hAnsiTheme="majorBidi" w:cstheme="majorBidi"/>
          <w:color w:val="000000" w:themeColor="text1"/>
        </w:rPr>
        <w:t>901</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78068A">
        <w:rPr>
          <w:rFonts w:asciiTheme="majorBidi" w:hAnsiTheme="majorBidi" w:cstheme="majorBidi"/>
          <w:color w:val="000000" w:themeColor="text1"/>
        </w:rPr>
        <w:t>935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78068A" w:rsidRDefault="0078068A"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78068A">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78068A">
        <w:rPr>
          <w:rFonts w:asciiTheme="majorBidi" w:hAnsiTheme="majorBidi" w:cstheme="majorBidi"/>
          <w:color w:val="000000" w:themeColor="text1"/>
        </w:rPr>
        <w:t>448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FA1569">
        <w:rPr>
          <w:rFonts w:asciiTheme="majorBidi" w:hAnsiTheme="majorBidi" w:cstheme="majorBidi"/>
          <w:color w:val="000000" w:themeColor="text1"/>
        </w:rPr>
        <w:t>1,</w:t>
      </w:r>
      <w:r w:rsidR="0078068A">
        <w:rPr>
          <w:rFonts w:asciiTheme="majorBidi" w:hAnsiTheme="majorBidi" w:cstheme="majorBidi"/>
          <w:color w:val="000000" w:themeColor="text1"/>
        </w:rPr>
        <w:t>498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78068A">
        <w:rPr>
          <w:rFonts w:asciiTheme="majorBidi" w:hAnsiTheme="majorBidi" w:cstheme="majorBidi"/>
          <w:color w:val="000000" w:themeColor="text1"/>
        </w:rPr>
        <w:t>837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78068A">
        <w:rPr>
          <w:rFonts w:asciiTheme="majorBidi" w:hAnsiTheme="majorBidi" w:cstheme="majorBidi"/>
          <w:color w:val="000000" w:themeColor="text1"/>
        </w:rPr>
        <w:t>804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602F10">
        <w:rPr>
          <w:rFonts w:asciiTheme="majorBidi" w:hAnsiTheme="majorBidi" w:cstheme="majorBidi"/>
          <w:color w:val="000000" w:themeColor="text1"/>
        </w:rPr>
        <w:t>Bethlehem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78068A">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78068A">
        <w:rPr>
          <w:rFonts w:asciiTheme="majorBidi" w:hAnsiTheme="majorBidi" w:cstheme="majorBidi"/>
          <w:color w:val="000000" w:themeColor="text1"/>
        </w:rPr>
        <w:t>2</w:t>
      </w:r>
      <w:r w:rsidR="0035266B">
        <w:rPr>
          <w:rFonts w:asciiTheme="majorBidi" w:hAnsiTheme="majorBidi" w:cstheme="majorBidi"/>
          <w:color w:val="000000" w:themeColor="text1"/>
        </w:rPr>
        <w:t>,</w:t>
      </w:r>
      <w:r w:rsidR="0078068A">
        <w:rPr>
          <w:rFonts w:asciiTheme="majorBidi" w:hAnsiTheme="majorBidi" w:cstheme="majorBidi"/>
          <w:color w:val="000000" w:themeColor="text1"/>
        </w:rPr>
        <w:t>784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78068A">
        <w:rPr>
          <w:rFonts w:asciiTheme="majorBidi" w:hAnsiTheme="majorBidi" w:cstheme="majorBidi"/>
          <w:color w:val="000000" w:themeColor="text1"/>
        </w:rPr>
        <w:t>1,079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78068A">
        <w:rPr>
          <w:rFonts w:asciiTheme="majorBidi" w:hAnsiTheme="majorBidi" w:cstheme="majorBidi"/>
          <w:color w:val="000000" w:themeColor="text1"/>
        </w:rPr>
        <w:t>65</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602F10">
        <w:rPr>
          <w:rFonts w:asciiTheme="majorBidi" w:hAnsiTheme="majorBidi" w:cstheme="majorBidi"/>
          <w:color w:val="000000" w:themeColor="text1"/>
        </w:rPr>
        <w:t>Bethlehem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78068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78068A">
        <w:rPr>
          <w:rFonts w:asciiTheme="majorBidi" w:hAnsiTheme="majorBidi" w:cstheme="majorBidi"/>
          <w:color w:val="000000" w:themeColor="text1"/>
        </w:rPr>
        <w:t>21</w:t>
      </w:r>
      <w:r w:rsidRPr="005956C5">
        <w:rPr>
          <w:rFonts w:asciiTheme="majorBidi" w:hAnsiTheme="majorBidi" w:cstheme="majorBidi"/>
          <w:color w:val="000000" w:themeColor="text1"/>
        </w:rPr>
        <w:t xml:space="preserve"> holdings in </w:t>
      </w:r>
      <w:r w:rsidR="00602F10">
        <w:rPr>
          <w:rFonts w:asciiTheme="majorBidi" w:hAnsiTheme="majorBidi" w:cstheme="majorBidi"/>
          <w:color w:val="000000" w:themeColor="text1"/>
        </w:rPr>
        <w:t>Bethlehem Governorate</w:t>
      </w:r>
      <w:r w:rsidRPr="005956C5">
        <w:rPr>
          <w:rFonts w:asciiTheme="majorBidi" w:hAnsiTheme="majorBidi" w:cstheme="majorBidi"/>
          <w:color w:val="000000" w:themeColor="text1"/>
        </w:rPr>
        <w:t xml:space="preserve"> that received compensation for agricultural losses, including </w:t>
      </w:r>
      <w:r w:rsidR="0078068A">
        <w:rPr>
          <w:rFonts w:asciiTheme="majorBidi" w:hAnsiTheme="majorBidi" w:cstheme="majorBidi"/>
          <w:color w:val="000000" w:themeColor="text1"/>
        </w:rPr>
        <w:t>20</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78068A">
        <w:rPr>
          <w:rFonts w:asciiTheme="majorBidi" w:hAnsiTheme="majorBidi" w:cstheme="majorBidi"/>
          <w:color w:val="000000" w:themeColor="text1"/>
        </w:rPr>
        <w:t>95.2</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78068A">
        <w:rPr>
          <w:rFonts w:asciiTheme="majorBidi" w:hAnsiTheme="majorBidi" w:cstheme="majorBidi"/>
          <w:color w:val="000000" w:themeColor="text1"/>
        </w:rPr>
        <w:t>one</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78068A">
        <w:rPr>
          <w:rFonts w:asciiTheme="majorBidi" w:hAnsiTheme="majorBidi" w:cstheme="majorBidi"/>
          <w:color w:val="000000" w:themeColor="text1"/>
        </w:rPr>
        <w:t>4.8</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35266B" w:rsidP="0078068A">
      <w:pPr>
        <w:jc w:val="both"/>
        <w:rPr>
          <w:rFonts w:asciiTheme="majorBidi" w:hAnsiTheme="majorBidi" w:cstheme="majorBidi"/>
          <w:color w:val="000000" w:themeColor="text1"/>
        </w:rPr>
      </w:pPr>
      <w:r>
        <w:rPr>
          <w:rFonts w:asciiTheme="majorBidi" w:hAnsiTheme="majorBidi" w:cstheme="majorBidi"/>
          <w:color w:val="000000" w:themeColor="text1"/>
        </w:rPr>
        <w:t>12</w:t>
      </w:r>
      <w:r w:rsidR="004E73D5" w:rsidRPr="005956C5">
        <w:rPr>
          <w:rFonts w:asciiTheme="majorBidi" w:hAnsiTheme="majorBidi" w:cstheme="majorBidi"/>
          <w:color w:val="000000" w:themeColor="text1"/>
        </w:rPr>
        <w:t xml:space="preserve"> holdings (</w:t>
      </w:r>
      <w:r w:rsidR="0078068A">
        <w:rPr>
          <w:rFonts w:asciiTheme="majorBidi" w:hAnsiTheme="majorBidi" w:cstheme="majorBidi"/>
          <w:color w:val="000000" w:themeColor="text1"/>
        </w:rPr>
        <w:t>57.1</w:t>
      </w:r>
      <w:r w:rsidR="004E73D5" w:rsidRPr="005956C5">
        <w:rPr>
          <w:rFonts w:asciiTheme="majorBidi" w:hAnsiTheme="majorBidi" w:cstheme="majorBidi"/>
          <w:color w:val="000000" w:themeColor="text1"/>
        </w:rPr>
        <w:t xml:space="preserve">%) of the agricultural holdings that received compensation for agricultural losses in </w:t>
      </w:r>
      <w:r w:rsidR="00602F10">
        <w:rPr>
          <w:rFonts w:asciiTheme="majorBidi" w:hAnsiTheme="majorBidi" w:cstheme="majorBidi"/>
          <w:color w:val="000000" w:themeColor="text1"/>
        </w:rPr>
        <w:t>Bethlehem Governorate</w:t>
      </w:r>
      <w:r w:rsidR="004E73D5" w:rsidRPr="005956C5">
        <w:rPr>
          <w:rFonts w:asciiTheme="majorBidi" w:hAnsiTheme="majorBidi" w:cstheme="majorBidi"/>
          <w:color w:val="000000" w:themeColor="text1"/>
        </w:rPr>
        <w:t xml:space="preserve"> had received such compensation from governmental bodies, </w:t>
      </w:r>
      <w:r w:rsidR="0078068A">
        <w:rPr>
          <w:rFonts w:asciiTheme="majorBidi" w:hAnsiTheme="majorBidi" w:cstheme="majorBidi"/>
          <w:color w:val="000000" w:themeColor="text1"/>
        </w:rPr>
        <w:t>3</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sidR="0078068A">
        <w:rPr>
          <w:rFonts w:asciiTheme="majorBidi" w:hAnsiTheme="majorBidi" w:cstheme="majorBidi"/>
          <w:color w:val="000000" w:themeColor="text1"/>
        </w:rPr>
        <w:t>14.3</w:t>
      </w:r>
      <w:r w:rsidR="004E73D5" w:rsidRPr="005956C5">
        <w:rPr>
          <w:rFonts w:asciiTheme="majorBidi" w:hAnsiTheme="majorBidi" w:cstheme="majorBidi"/>
          <w:color w:val="000000" w:themeColor="text1"/>
        </w:rPr>
        <w:t xml:space="preserve">%) received compensation from civil institution, </w:t>
      </w:r>
      <w:r w:rsidR="0078068A">
        <w:rPr>
          <w:rFonts w:asciiTheme="majorBidi" w:hAnsiTheme="majorBidi" w:cstheme="majorBidi"/>
          <w:color w:val="000000" w:themeColor="text1"/>
        </w:rPr>
        <w:t>3</w:t>
      </w:r>
      <w:r w:rsidRPr="005956C5">
        <w:rPr>
          <w:rFonts w:asciiTheme="majorBidi" w:hAnsiTheme="majorBidi" w:cstheme="majorBidi"/>
          <w:color w:val="000000" w:themeColor="text1"/>
        </w:rPr>
        <w:t xml:space="preserve"> holdings (</w:t>
      </w:r>
      <w:r w:rsidR="0078068A">
        <w:rPr>
          <w:rFonts w:asciiTheme="majorBidi" w:hAnsiTheme="majorBidi" w:cstheme="majorBidi"/>
          <w:color w:val="000000" w:themeColor="text1"/>
        </w:rPr>
        <w:t>14.3</w:t>
      </w:r>
      <w:r w:rsidRPr="005956C5">
        <w:rPr>
          <w:rFonts w:asciiTheme="majorBidi" w:hAnsiTheme="majorBidi" w:cstheme="majorBidi"/>
          <w:color w:val="000000" w:themeColor="text1"/>
        </w:rPr>
        <w:t xml:space="preserve">%) received compensation from </w:t>
      </w:r>
      <w:r>
        <w:rPr>
          <w:rFonts w:asciiTheme="majorBidi" w:hAnsiTheme="majorBidi" w:cstheme="majorBidi"/>
          <w:color w:val="000000" w:themeColor="text1"/>
        </w:rPr>
        <w:t>p</w:t>
      </w:r>
      <w:r w:rsidRPr="0035266B">
        <w:rPr>
          <w:rFonts w:asciiTheme="majorBidi" w:hAnsiTheme="majorBidi" w:cstheme="majorBidi"/>
          <w:color w:val="000000" w:themeColor="text1"/>
        </w:rPr>
        <w:t xml:space="preserve">rivate </w:t>
      </w:r>
      <w:r>
        <w:rPr>
          <w:rFonts w:asciiTheme="majorBidi" w:hAnsiTheme="majorBidi" w:cstheme="majorBidi"/>
          <w:color w:val="000000" w:themeColor="text1"/>
        </w:rPr>
        <w:t>s</w:t>
      </w:r>
      <w:r w:rsidRPr="0035266B">
        <w:rPr>
          <w:rFonts w:asciiTheme="majorBidi" w:hAnsiTheme="majorBidi" w:cstheme="majorBidi"/>
          <w:color w:val="000000" w:themeColor="text1"/>
        </w:rPr>
        <w:t>ector</w:t>
      </w:r>
      <w:r>
        <w:rPr>
          <w:rFonts w:asciiTheme="majorBidi" w:hAnsiTheme="majorBidi" w:cstheme="majorBidi"/>
          <w:color w:val="000000" w:themeColor="text1"/>
        </w:rPr>
        <w:t>,</w:t>
      </w:r>
      <w:r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sidR="0078068A">
        <w:rPr>
          <w:rFonts w:asciiTheme="majorBidi" w:hAnsiTheme="majorBidi" w:cstheme="majorBidi"/>
          <w:color w:val="000000" w:themeColor="text1"/>
        </w:rPr>
        <w:t>3</w:t>
      </w:r>
      <w:r w:rsidR="004E73D5" w:rsidRPr="005956C5">
        <w:rPr>
          <w:rFonts w:asciiTheme="majorBidi" w:hAnsiTheme="majorBidi" w:cstheme="majorBidi"/>
          <w:color w:val="000000" w:themeColor="text1"/>
        </w:rPr>
        <w:t xml:space="preserve"> holdings (</w:t>
      </w:r>
      <w:r w:rsidR="0078068A">
        <w:rPr>
          <w:rFonts w:asciiTheme="majorBidi" w:hAnsiTheme="majorBidi" w:cstheme="majorBidi"/>
          <w:color w:val="000000" w:themeColor="text1"/>
        </w:rPr>
        <w:t>14.3</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instructions were followed as provided regarding designing the questionnaires and commitment to the definitions to 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also allowed for management of fieldwork by noting deviation from the values of some indicators adopted as a reference to monitor the results achieved every day. These include the households number obtained on daily basis and whether it was less or higher than 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602F10">
        <w:rPr>
          <w:rFonts w:asciiTheme="majorBidi" w:hAnsiTheme="majorBidi" w:cstheme="majorBidi"/>
          <w:color w:val="000000" w:themeColor="text1"/>
        </w:rPr>
        <w:t>Bethlehem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78068A">
            <w:pPr>
              <w:jc w:val="both"/>
              <w:rPr>
                <w:rFonts w:ascii="Arial" w:hAnsi="Arial" w:cs="Arial"/>
                <w:color w:val="000000" w:themeColor="text1"/>
                <w:sz w:val="18"/>
                <w:szCs w:val="18"/>
              </w:rPr>
            </w:pPr>
            <w:r>
              <w:rPr>
                <w:rFonts w:asciiTheme="majorBidi" w:hAnsiTheme="majorBidi" w:cstheme="majorBidi"/>
                <w:color w:val="000000" w:themeColor="text1"/>
              </w:rPr>
              <w:t xml:space="preserve">   Bethlehem</w:t>
            </w:r>
          </w:p>
        </w:tc>
        <w:tc>
          <w:tcPr>
            <w:tcW w:w="2459" w:type="dxa"/>
            <w:tcBorders>
              <w:top w:val="nil"/>
              <w:left w:val="single" w:sz="4" w:space="0" w:color="auto"/>
              <w:bottom w:val="single" w:sz="4" w:space="0" w:color="auto"/>
              <w:right w:val="nil"/>
            </w:tcBorders>
            <w:vAlign w:val="center"/>
          </w:tcPr>
          <w:p w:rsidR="0059784C" w:rsidRPr="00DA2C4F" w:rsidRDefault="00022C46" w:rsidP="0078068A">
            <w:pPr>
              <w:ind w:right="284"/>
              <w:jc w:val="right"/>
              <w:rPr>
                <w:rFonts w:ascii="Arial" w:hAnsi="Arial" w:cs="Arial"/>
                <w:color w:val="000000"/>
                <w:sz w:val="18"/>
                <w:szCs w:val="18"/>
                <w:rtl/>
              </w:rPr>
            </w:pPr>
            <w:r>
              <w:rPr>
                <w:rFonts w:ascii="Arial" w:hAnsi="Arial" w:cs="Arial"/>
                <w:color w:val="000000"/>
                <w:sz w:val="18"/>
                <w:szCs w:val="18"/>
              </w:rPr>
              <w:t>2.</w:t>
            </w:r>
            <w:r w:rsidR="0078068A">
              <w:rPr>
                <w:rFonts w:ascii="Arial" w:hAnsi="Arial" w:cs="Arial"/>
                <w:color w:val="000000"/>
                <w:sz w:val="18"/>
                <w:szCs w:val="18"/>
              </w:rPr>
              <w:t>0</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78068A" w:rsidP="00B84584">
            <w:pPr>
              <w:ind w:right="284"/>
              <w:jc w:val="right"/>
              <w:rPr>
                <w:rFonts w:ascii="Arial" w:hAnsi="Arial" w:cs="Arial"/>
                <w:color w:val="000000"/>
                <w:sz w:val="18"/>
                <w:szCs w:val="18"/>
                <w:rtl/>
              </w:rPr>
            </w:pPr>
            <w:r>
              <w:rPr>
                <w:rFonts w:ascii="Arial" w:hAnsi="Arial" w:cs="Arial"/>
                <w:color w:val="000000"/>
                <w:sz w:val="18"/>
                <w:szCs w:val="18"/>
              </w:rPr>
              <w:t>4.6</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78068A">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602F10">
        <w:rPr>
          <w:rFonts w:asciiTheme="majorBidi" w:hAnsiTheme="majorBidi" w:cstheme="majorBidi"/>
          <w:color w:val="000000" w:themeColor="text1"/>
        </w:rPr>
        <w:t>Bethlehem Governorate</w:t>
      </w:r>
      <w:r w:rsidRPr="00DA0923">
        <w:rPr>
          <w:rFonts w:asciiTheme="majorBidi" w:hAnsiTheme="majorBidi" w:cstheme="majorBidi"/>
          <w:color w:val="000000" w:themeColor="text1"/>
        </w:rPr>
        <w:t xml:space="preserve"> was calculated, where it reached </w:t>
      </w:r>
      <w:r w:rsidR="00022C46">
        <w:rPr>
          <w:rFonts w:asciiTheme="majorBidi" w:hAnsiTheme="majorBidi" w:cstheme="majorBidi"/>
          <w:color w:val="000000" w:themeColor="text1"/>
        </w:rPr>
        <w:t>2.</w:t>
      </w:r>
      <w:r w:rsidR="0078068A">
        <w:rPr>
          <w:rFonts w:asciiTheme="majorBidi" w:hAnsiTheme="majorBidi" w:cstheme="majorBidi"/>
          <w:color w:val="000000" w:themeColor="text1"/>
        </w:rPr>
        <w:t>0</w:t>
      </w:r>
      <w:r w:rsidRPr="00DA0923">
        <w:rPr>
          <w:rFonts w:asciiTheme="majorBidi" w:hAnsiTheme="majorBidi" w:cstheme="majorBidi"/>
          <w:color w:val="000000" w:themeColor="text1"/>
        </w:rPr>
        <w:t xml:space="preserve">%; meaning that the census covered </w:t>
      </w:r>
      <w:r w:rsidR="0078068A">
        <w:rPr>
          <w:rFonts w:asciiTheme="majorBidi" w:hAnsiTheme="majorBidi" w:cstheme="majorBidi"/>
          <w:color w:val="000000" w:themeColor="text1"/>
        </w:rPr>
        <w:t>98.0</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602F10">
        <w:rPr>
          <w:rFonts w:asciiTheme="majorBidi" w:hAnsiTheme="majorBidi" w:cstheme="majorBidi"/>
          <w:color w:val="000000" w:themeColor="text1"/>
        </w:rPr>
        <w:t>Bethlehem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124</w:t>
            </w:r>
          </w:p>
        </w:tc>
        <w:tc>
          <w:tcPr>
            <w:tcW w:w="1655" w:type="dxa"/>
            <w:tcBorders>
              <w:top w:val="single" w:sz="4" w:space="0" w:color="auto"/>
              <w:left w:val="nil"/>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10</w:t>
            </w:r>
            <w:r w:rsidR="00022C46">
              <w:rPr>
                <w:rFonts w:ascii="Arial" w:hAnsi="Arial" w:cs="Arial"/>
                <w:color w:val="000000"/>
                <w:sz w:val="18"/>
                <w:szCs w:val="18"/>
              </w:rPr>
              <w:t>,</w:t>
            </w:r>
            <w:r>
              <w:rPr>
                <w:rFonts w:ascii="Arial" w:hAnsi="Arial" w:cs="Arial"/>
                <w:color w:val="000000"/>
                <w:sz w:val="18"/>
                <w:szCs w:val="18"/>
              </w:rPr>
              <w:t>142</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406</w:t>
            </w:r>
          </w:p>
        </w:tc>
        <w:tc>
          <w:tcPr>
            <w:tcW w:w="1655" w:type="dxa"/>
            <w:tcBorders>
              <w:top w:val="nil"/>
              <w:left w:val="nil"/>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10</w:t>
            </w:r>
            <w:r w:rsidR="00022C46">
              <w:rPr>
                <w:rFonts w:ascii="Arial" w:hAnsi="Arial" w:cs="Arial"/>
                <w:color w:val="000000"/>
                <w:sz w:val="18"/>
                <w:szCs w:val="18"/>
              </w:rPr>
              <w:t>,</w:t>
            </w:r>
            <w:r>
              <w:rPr>
                <w:rFonts w:ascii="Arial" w:hAnsi="Arial" w:cs="Arial"/>
                <w:color w:val="000000"/>
                <w:sz w:val="18"/>
                <w:szCs w:val="18"/>
              </w:rPr>
              <w:t>287</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31</w:t>
            </w:r>
            <w:r w:rsidR="00022C46">
              <w:rPr>
                <w:rFonts w:ascii="Arial" w:hAnsi="Arial" w:cs="Arial"/>
                <w:color w:val="000000"/>
                <w:sz w:val="18"/>
                <w:szCs w:val="18"/>
              </w:rPr>
              <w:t>,</w:t>
            </w:r>
            <w:r>
              <w:rPr>
                <w:rFonts w:ascii="Arial" w:hAnsi="Arial" w:cs="Arial"/>
                <w:color w:val="000000"/>
                <w:sz w:val="18"/>
                <w:szCs w:val="18"/>
              </w:rPr>
              <w:t>870</w:t>
            </w:r>
          </w:p>
        </w:tc>
        <w:tc>
          <w:tcPr>
            <w:tcW w:w="1655" w:type="dxa"/>
            <w:tcBorders>
              <w:top w:val="nil"/>
              <w:left w:val="nil"/>
              <w:bottom w:val="nil"/>
              <w:right w:val="nil"/>
            </w:tcBorders>
            <w:shd w:val="clear" w:color="auto" w:fill="auto"/>
            <w:vAlign w:val="center"/>
          </w:tcPr>
          <w:p w:rsidR="00181176" w:rsidRPr="00DA2C4F" w:rsidRDefault="0078068A" w:rsidP="004504DC">
            <w:pPr>
              <w:ind w:right="10"/>
              <w:jc w:val="right"/>
              <w:rPr>
                <w:rFonts w:ascii="Arial" w:hAnsi="Arial" w:cs="Arial"/>
                <w:color w:val="000000"/>
                <w:sz w:val="18"/>
                <w:szCs w:val="18"/>
              </w:rPr>
            </w:pPr>
            <w:r>
              <w:rPr>
                <w:rFonts w:ascii="Arial" w:hAnsi="Arial" w:cs="Arial"/>
                <w:color w:val="000000"/>
                <w:sz w:val="18"/>
                <w:szCs w:val="18"/>
              </w:rPr>
              <w:t>51</w:t>
            </w:r>
            <w:r w:rsidR="00022C46">
              <w:rPr>
                <w:rFonts w:ascii="Arial" w:hAnsi="Arial" w:cs="Arial"/>
                <w:color w:val="000000"/>
                <w:sz w:val="18"/>
                <w:szCs w:val="18"/>
              </w:rPr>
              <w:t>,</w:t>
            </w:r>
            <w:r w:rsidR="004504DC">
              <w:rPr>
                <w:rFonts w:ascii="Arial" w:hAnsi="Arial" w:cs="Arial"/>
                <w:color w:val="000000"/>
                <w:sz w:val="18"/>
                <w:szCs w:val="18"/>
              </w:rPr>
              <w:t>104</w:t>
            </w:r>
          </w:p>
        </w:tc>
        <w:tc>
          <w:tcPr>
            <w:tcW w:w="1775" w:type="dxa"/>
            <w:tcBorders>
              <w:top w:val="nil"/>
              <w:left w:val="nil"/>
              <w:bottom w:val="nil"/>
              <w:right w:val="single" w:sz="4" w:space="0" w:color="auto"/>
            </w:tcBorders>
            <w:shd w:val="clear" w:color="auto" w:fill="auto"/>
            <w:vAlign w:val="center"/>
          </w:tcPr>
          <w:p w:rsidR="00181176" w:rsidRPr="00DA2C4F" w:rsidRDefault="00BE47BF" w:rsidP="00BE47BF">
            <w:pPr>
              <w:ind w:right="10"/>
              <w:jc w:val="right"/>
              <w:rPr>
                <w:rFonts w:ascii="Arial" w:hAnsi="Arial" w:cs="Arial"/>
                <w:sz w:val="18"/>
                <w:szCs w:val="18"/>
              </w:rPr>
            </w:pPr>
            <w:r>
              <w:rPr>
                <w:rFonts w:ascii="Arial" w:hAnsi="Arial" w:cs="Arial"/>
                <w:sz w:val="18"/>
                <w:szCs w:val="18"/>
              </w:rPr>
              <w:t>64</w:t>
            </w:r>
            <w:r w:rsidR="00022C46">
              <w:rPr>
                <w:rFonts w:ascii="Arial" w:hAnsi="Arial" w:cs="Arial"/>
                <w:sz w:val="18"/>
                <w:szCs w:val="18"/>
              </w:rPr>
              <w:t>,</w:t>
            </w:r>
            <w:r>
              <w:rPr>
                <w:rFonts w:ascii="Arial" w:hAnsi="Arial" w:cs="Arial"/>
                <w:sz w:val="18"/>
                <w:szCs w:val="18"/>
              </w:rPr>
              <w:t>158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4</w:t>
            </w:r>
            <w:r w:rsidR="00022C46">
              <w:rPr>
                <w:rFonts w:ascii="Arial" w:hAnsi="Arial" w:cs="Arial"/>
                <w:color w:val="000000"/>
                <w:sz w:val="18"/>
                <w:szCs w:val="18"/>
              </w:rPr>
              <w:t>,</w:t>
            </w:r>
            <w:r>
              <w:rPr>
                <w:rFonts w:ascii="Arial" w:hAnsi="Arial" w:cs="Arial"/>
                <w:color w:val="000000"/>
                <w:sz w:val="18"/>
                <w:szCs w:val="18"/>
              </w:rPr>
              <w:t>703</w:t>
            </w:r>
          </w:p>
        </w:tc>
        <w:tc>
          <w:tcPr>
            <w:tcW w:w="1655" w:type="dxa"/>
            <w:tcBorders>
              <w:top w:val="nil"/>
              <w:left w:val="nil"/>
              <w:bottom w:val="nil"/>
              <w:right w:val="nil"/>
            </w:tcBorders>
            <w:shd w:val="clear" w:color="auto" w:fill="auto"/>
            <w:vAlign w:val="center"/>
          </w:tcPr>
          <w:p w:rsidR="00181176" w:rsidRPr="00DA2C4F" w:rsidRDefault="0078068A" w:rsidP="00BE47BF">
            <w:pPr>
              <w:ind w:right="10"/>
              <w:jc w:val="right"/>
              <w:rPr>
                <w:rFonts w:ascii="Arial" w:hAnsi="Arial" w:cs="Arial"/>
                <w:color w:val="000000"/>
                <w:sz w:val="18"/>
                <w:szCs w:val="18"/>
              </w:rPr>
            </w:pPr>
            <w:r>
              <w:rPr>
                <w:rFonts w:ascii="Arial" w:hAnsi="Arial" w:cs="Arial"/>
                <w:color w:val="000000"/>
                <w:sz w:val="18"/>
                <w:szCs w:val="18"/>
              </w:rPr>
              <w:t>8</w:t>
            </w:r>
            <w:r w:rsidR="00022C46">
              <w:rPr>
                <w:rFonts w:ascii="Arial" w:hAnsi="Arial" w:cs="Arial"/>
                <w:color w:val="000000"/>
                <w:sz w:val="18"/>
                <w:szCs w:val="18"/>
              </w:rPr>
              <w:t>,</w:t>
            </w:r>
            <w:r w:rsidR="00BE47BF">
              <w:rPr>
                <w:rFonts w:ascii="Arial" w:hAnsi="Arial" w:cs="Arial"/>
                <w:color w:val="000000"/>
                <w:sz w:val="18"/>
                <w:szCs w:val="18"/>
              </w:rPr>
              <w:t>074</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8</w:t>
            </w:r>
            <w:r w:rsidR="00D00E46">
              <w:rPr>
                <w:rFonts w:ascii="Arial" w:hAnsi="Arial" w:cs="Arial"/>
                <w:color w:val="000000"/>
                <w:sz w:val="18"/>
                <w:szCs w:val="18"/>
              </w:rPr>
              <w:t>,</w:t>
            </w:r>
            <w:r>
              <w:rPr>
                <w:rFonts w:ascii="Arial" w:hAnsi="Arial" w:cs="Arial"/>
                <w:color w:val="000000"/>
                <w:sz w:val="18"/>
                <w:szCs w:val="18"/>
              </w:rPr>
              <w:t>291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022C46" w:rsidP="0078068A">
            <w:pPr>
              <w:ind w:right="10"/>
              <w:jc w:val="right"/>
              <w:rPr>
                <w:rFonts w:ascii="Arial" w:hAnsi="Arial" w:cs="Arial"/>
                <w:color w:val="000000"/>
                <w:sz w:val="18"/>
                <w:szCs w:val="18"/>
              </w:rPr>
            </w:pPr>
            <w:r>
              <w:rPr>
                <w:rFonts w:ascii="Arial" w:hAnsi="Arial" w:cs="Arial"/>
                <w:color w:val="000000"/>
                <w:sz w:val="18"/>
                <w:szCs w:val="18"/>
              </w:rPr>
              <w:t>1,</w:t>
            </w:r>
            <w:r w:rsidR="0078068A">
              <w:rPr>
                <w:rFonts w:ascii="Arial" w:hAnsi="Arial" w:cs="Arial"/>
                <w:color w:val="000000"/>
                <w:sz w:val="18"/>
                <w:szCs w:val="18"/>
              </w:rPr>
              <w:t>584</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790</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tl/>
              </w:rPr>
            </w:pPr>
            <w:r>
              <w:rPr>
                <w:rFonts w:ascii="Arial" w:hAnsi="Arial" w:cs="Arial"/>
                <w:color w:val="000000"/>
                <w:sz w:val="18"/>
                <w:szCs w:val="18"/>
              </w:rPr>
              <w:t>4</w:t>
            </w:r>
            <w:r w:rsidR="00D00E46">
              <w:rPr>
                <w:rFonts w:ascii="Arial" w:hAnsi="Arial" w:cs="Arial"/>
                <w:color w:val="000000"/>
                <w:sz w:val="18"/>
                <w:szCs w:val="18"/>
              </w:rPr>
              <w:t>,</w:t>
            </w:r>
            <w:r>
              <w:rPr>
                <w:rFonts w:ascii="Arial" w:hAnsi="Arial" w:cs="Arial"/>
                <w:color w:val="000000"/>
                <w:sz w:val="18"/>
                <w:szCs w:val="18"/>
              </w:rPr>
              <w:t>165</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25</w:t>
            </w:r>
            <w:r w:rsidR="00022C46">
              <w:rPr>
                <w:rFonts w:ascii="Arial" w:hAnsi="Arial" w:cs="Arial"/>
                <w:color w:val="000000"/>
                <w:sz w:val="18"/>
                <w:szCs w:val="18"/>
              </w:rPr>
              <w:t>,</w:t>
            </w:r>
            <w:r>
              <w:rPr>
                <w:rFonts w:ascii="Arial" w:hAnsi="Arial" w:cs="Arial"/>
                <w:color w:val="000000"/>
                <w:sz w:val="18"/>
                <w:szCs w:val="18"/>
              </w:rPr>
              <w:t>583</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41</w:t>
            </w:r>
            <w:r w:rsidR="00022C46">
              <w:rPr>
                <w:rFonts w:ascii="Arial" w:hAnsi="Arial" w:cs="Arial"/>
                <w:color w:val="000000"/>
                <w:sz w:val="18"/>
                <w:szCs w:val="18"/>
              </w:rPr>
              <w:t>,</w:t>
            </w:r>
            <w:r>
              <w:rPr>
                <w:rFonts w:ascii="Arial" w:hAnsi="Arial" w:cs="Arial"/>
                <w:color w:val="000000"/>
                <w:sz w:val="18"/>
                <w:szCs w:val="18"/>
              </w:rPr>
              <w:t>240</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51</w:t>
            </w:r>
            <w:r w:rsidR="00D00E46">
              <w:rPr>
                <w:rFonts w:ascii="Arial" w:hAnsi="Arial" w:cs="Arial"/>
                <w:color w:val="000000"/>
                <w:sz w:val="18"/>
                <w:szCs w:val="18"/>
              </w:rPr>
              <w:t>,</w:t>
            </w:r>
            <w:r>
              <w:rPr>
                <w:rFonts w:ascii="Arial" w:hAnsi="Arial" w:cs="Arial"/>
                <w:color w:val="000000"/>
                <w:sz w:val="18"/>
                <w:szCs w:val="18"/>
              </w:rPr>
              <w:t>702</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78068A" w:rsidP="00B84584">
            <w:pPr>
              <w:ind w:right="10"/>
              <w:jc w:val="right"/>
              <w:rPr>
                <w:rFonts w:ascii="Arial" w:hAnsi="Arial" w:cs="Arial"/>
                <w:color w:val="000000"/>
                <w:sz w:val="18"/>
                <w:szCs w:val="18"/>
              </w:rPr>
            </w:pPr>
            <w:r>
              <w:rPr>
                <w:rFonts w:ascii="Arial" w:hAnsi="Arial" w:cs="Arial"/>
                <w:color w:val="000000"/>
                <w:sz w:val="18"/>
                <w:szCs w:val="18"/>
              </w:rPr>
              <w:t>467</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275</w:t>
            </w:r>
          </w:p>
        </w:tc>
        <w:tc>
          <w:tcPr>
            <w:tcW w:w="1775" w:type="dxa"/>
            <w:tcBorders>
              <w:top w:val="nil"/>
              <w:left w:val="nil"/>
              <w:bottom w:val="nil"/>
              <w:right w:val="single" w:sz="4" w:space="0" w:color="auto"/>
            </w:tcBorders>
            <w:shd w:val="clear" w:color="auto" w:fill="auto"/>
            <w:vAlign w:val="center"/>
          </w:tcPr>
          <w:p w:rsidR="00181176" w:rsidRPr="00DA2C4F" w:rsidRDefault="001F086B" w:rsidP="003D7165">
            <w:pPr>
              <w:ind w:right="10"/>
              <w:jc w:val="right"/>
              <w:rPr>
                <w:rFonts w:ascii="Arial" w:hAnsi="Arial" w:cs="Arial"/>
                <w:color w:val="000000"/>
                <w:sz w:val="18"/>
                <w:szCs w:val="18"/>
              </w:rPr>
            </w:pPr>
            <w:r>
              <w:rPr>
                <w:rFonts w:ascii="Arial" w:hAnsi="Arial" w:cs="Arial"/>
                <w:color w:val="000000"/>
                <w:sz w:val="18"/>
                <w:szCs w:val="18"/>
              </w:rPr>
              <w:t>186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022C46" w:rsidP="0078068A">
            <w:pPr>
              <w:ind w:right="10"/>
              <w:jc w:val="right"/>
              <w:rPr>
                <w:rFonts w:ascii="Arial" w:hAnsi="Arial" w:cs="Arial"/>
                <w:color w:val="000000"/>
                <w:sz w:val="18"/>
                <w:szCs w:val="18"/>
              </w:rPr>
            </w:pPr>
            <w:r>
              <w:rPr>
                <w:rFonts w:ascii="Arial" w:hAnsi="Arial" w:cs="Arial"/>
                <w:color w:val="000000"/>
                <w:sz w:val="18"/>
                <w:szCs w:val="18"/>
              </w:rPr>
              <w:t>34,</w:t>
            </w:r>
            <w:r w:rsidR="0078068A">
              <w:rPr>
                <w:rFonts w:ascii="Arial" w:hAnsi="Arial" w:cs="Arial"/>
                <w:color w:val="000000"/>
                <w:sz w:val="18"/>
                <w:szCs w:val="18"/>
              </w:rPr>
              <w:t>319</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61</w:t>
            </w:r>
            <w:r w:rsidR="00022C46">
              <w:rPr>
                <w:rFonts w:ascii="Arial" w:hAnsi="Arial" w:cs="Arial"/>
                <w:color w:val="000000"/>
                <w:sz w:val="18"/>
                <w:szCs w:val="18"/>
              </w:rPr>
              <w:t>,</w:t>
            </w:r>
            <w:r>
              <w:rPr>
                <w:rFonts w:ascii="Arial" w:hAnsi="Arial" w:cs="Arial"/>
                <w:color w:val="000000"/>
                <w:sz w:val="18"/>
                <w:szCs w:val="18"/>
              </w:rPr>
              <w:t>690</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46</w:t>
            </w:r>
            <w:r w:rsidR="00022C46">
              <w:rPr>
                <w:rFonts w:ascii="Arial" w:hAnsi="Arial" w:cs="Arial"/>
                <w:color w:val="000000"/>
                <w:sz w:val="18"/>
                <w:szCs w:val="18"/>
              </w:rPr>
              <w:t>,</w:t>
            </w:r>
            <w:r>
              <w:rPr>
                <w:rFonts w:ascii="Arial" w:hAnsi="Arial" w:cs="Arial"/>
                <w:color w:val="000000"/>
                <w:sz w:val="18"/>
                <w:szCs w:val="18"/>
              </w:rPr>
              <w:t>050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25</w:t>
            </w:r>
            <w:r w:rsidR="00022C46">
              <w:rPr>
                <w:rFonts w:ascii="Arial" w:hAnsi="Arial" w:cs="Arial"/>
                <w:color w:val="000000"/>
                <w:sz w:val="18"/>
                <w:szCs w:val="18"/>
              </w:rPr>
              <w:t>,</w:t>
            </w:r>
            <w:r>
              <w:rPr>
                <w:rFonts w:ascii="Arial" w:hAnsi="Arial" w:cs="Arial"/>
                <w:color w:val="000000"/>
                <w:sz w:val="18"/>
                <w:szCs w:val="18"/>
              </w:rPr>
              <w:t>915</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50</w:t>
            </w:r>
            <w:r w:rsidR="00022C46">
              <w:rPr>
                <w:rFonts w:ascii="Arial" w:hAnsi="Arial" w:cs="Arial"/>
                <w:color w:val="000000"/>
                <w:sz w:val="18"/>
                <w:szCs w:val="18"/>
              </w:rPr>
              <w:t>,</w:t>
            </w:r>
            <w:r>
              <w:rPr>
                <w:rFonts w:ascii="Arial" w:hAnsi="Arial" w:cs="Arial"/>
                <w:color w:val="000000"/>
                <w:sz w:val="18"/>
                <w:szCs w:val="18"/>
              </w:rPr>
              <w:t>459</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34</w:t>
            </w:r>
            <w:r w:rsidR="00022C46">
              <w:rPr>
                <w:rFonts w:ascii="Arial" w:hAnsi="Arial" w:cs="Arial"/>
                <w:color w:val="000000"/>
                <w:sz w:val="18"/>
                <w:szCs w:val="18"/>
              </w:rPr>
              <w:t>,</w:t>
            </w:r>
            <w:r>
              <w:rPr>
                <w:rFonts w:ascii="Arial" w:hAnsi="Arial" w:cs="Arial"/>
                <w:color w:val="000000"/>
                <w:sz w:val="18"/>
                <w:szCs w:val="18"/>
              </w:rPr>
              <w:t>419</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sz w:val="18"/>
                <w:szCs w:val="18"/>
              </w:rPr>
            </w:pPr>
            <w:r>
              <w:rPr>
                <w:rFonts w:ascii="Arial" w:hAnsi="Arial" w:cs="Arial"/>
                <w:sz w:val="18"/>
                <w:szCs w:val="18"/>
              </w:rPr>
              <w:t>796</w:t>
            </w:r>
            <w:r w:rsidR="000F44AB">
              <w:rPr>
                <w:rFonts w:ascii="Arial" w:hAnsi="Arial" w:cs="Arial"/>
                <w:sz w:val="18"/>
                <w:szCs w:val="18"/>
              </w:rPr>
              <w:t>,</w:t>
            </w:r>
            <w:r>
              <w:rPr>
                <w:rFonts w:ascii="Arial" w:hAnsi="Arial" w:cs="Arial"/>
                <w:sz w:val="18"/>
                <w:szCs w:val="18"/>
              </w:rPr>
              <w:t>300</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sz w:val="18"/>
                <w:szCs w:val="18"/>
              </w:rPr>
            </w:pPr>
            <w:r>
              <w:rPr>
                <w:rFonts w:ascii="Arial" w:hAnsi="Arial" w:cs="Arial"/>
                <w:sz w:val="18"/>
                <w:szCs w:val="18"/>
              </w:rPr>
              <w:t>2</w:t>
            </w:r>
            <w:r w:rsidR="00D00E46">
              <w:rPr>
                <w:rFonts w:ascii="Arial" w:hAnsi="Arial" w:cs="Arial"/>
                <w:sz w:val="18"/>
                <w:szCs w:val="18"/>
              </w:rPr>
              <w:t>,</w:t>
            </w:r>
            <w:r>
              <w:rPr>
                <w:rFonts w:ascii="Arial" w:hAnsi="Arial" w:cs="Arial"/>
                <w:sz w:val="18"/>
                <w:szCs w:val="18"/>
              </w:rPr>
              <w:t>773</w:t>
            </w:r>
            <w:r w:rsidR="00D00E46">
              <w:rPr>
                <w:rFonts w:ascii="Arial" w:hAnsi="Arial" w:cs="Arial"/>
                <w:sz w:val="18"/>
                <w:szCs w:val="18"/>
              </w:rPr>
              <w:t>,</w:t>
            </w:r>
            <w:r>
              <w:rPr>
                <w:rFonts w:ascii="Arial" w:hAnsi="Arial" w:cs="Arial"/>
                <w:sz w:val="18"/>
                <w:szCs w:val="18"/>
              </w:rPr>
              <w:t>800</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2</w:t>
            </w:r>
            <w:r w:rsidR="00D00E46">
              <w:rPr>
                <w:rFonts w:ascii="Arial" w:hAnsi="Arial" w:cs="Arial"/>
                <w:color w:val="000000"/>
                <w:sz w:val="18"/>
                <w:szCs w:val="18"/>
              </w:rPr>
              <w:t>,</w:t>
            </w:r>
            <w:r>
              <w:rPr>
                <w:rFonts w:ascii="Arial" w:hAnsi="Arial" w:cs="Arial"/>
                <w:color w:val="000000"/>
                <w:sz w:val="18"/>
                <w:szCs w:val="18"/>
              </w:rPr>
              <w:t>604</w:t>
            </w:r>
            <w:r w:rsidR="00D00E46">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78068A" w:rsidP="0078068A">
            <w:pPr>
              <w:ind w:right="10"/>
              <w:jc w:val="right"/>
              <w:rPr>
                <w:rFonts w:ascii="Arial" w:hAnsi="Arial" w:cs="Arial"/>
                <w:sz w:val="18"/>
                <w:szCs w:val="18"/>
              </w:rPr>
            </w:pPr>
            <w:r>
              <w:rPr>
                <w:rFonts w:ascii="Arial" w:hAnsi="Arial" w:cs="Arial"/>
                <w:sz w:val="18"/>
                <w:szCs w:val="18"/>
              </w:rPr>
              <w:t>45</w:t>
            </w:r>
            <w:r w:rsidR="00022C46">
              <w:rPr>
                <w:rFonts w:ascii="Arial" w:hAnsi="Arial" w:cs="Arial"/>
                <w:sz w:val="18"/>
                <w:szCs w:val="18"/>
              </w:rPr>
              <w:t>,</w:t>
            </w:r>
            <w:r>
              <w:rPr>
                <w:rFonts w:ascii="Arial" w:hAnsi="Arial" w:cs="Arial"/>
                <w:sz w:val="18"/>
                <w:szCs w:val="18"/>
              </w:rPr>
              <w:t>600</w:t>
            </w:r>
          </w:p>
        </w:tc>
        <w:tc>
          <w:tcPr>
            <w:tcW w:w="1655" w:type="dxa"/>
            <w:tcBorders>
              <w:top w:val="nil"/>
              <w:left w:val="nil"/>
              <w:bottom w:val="nil"/>
              <w:right w:val="nil"/>
            </w:tcBorders>
            <w:shd w:val="clear" w:color="auto" w:fill="auto"/>
            <w:vAlign w:val="center"/>
          </w:tcPr>
          <w:p w:rsidR="00181176" w:rsidRPr="00DA2C4F" w:rsidRDefault="00BE47BF" w:rsidP="00BE47BF">
            <w:pPr>
              <w:ind w:right="10"/>
              <w:jc w:val="right"/>
              <w:rPr>
                <w:rFonts w:ascii="Arial" w:hAnsi="Arial" w:cs="Arial"/>
                <w:sz w:val="18"/>
                <w:szCs w:val="18"/>
                <w:rtl/>
              </w:rPr>
            </w:pPr>
            <w:r>
              <w:rPr>
                <w:rFonts w:ascii="Arial" w:hAnsi="Arial" w:cs="Arial"/>
                <w:sz w:val="18"/>
                <w:szCs w:val="18"/>
              </w:rPr>
              <w:t>186</w:t>
            </w:r>
            <w:r w:rsidR="00D00E46">
              <w:rPr>
                <w:rFonts w:ascii="Arial" w:hAnsi="Arial" w:cs="Arial"/>
                <w:sz w:val="18"/>
                <w:szCs w:val="18"/>
              </w:rPr>
              <w:t>,</w:t>
            </w:r>
            <w:r>
              <w:rPr>
                <w:rFonts w:ascii="Arial" w:hAnsi="Arial" w:cs="Arial"/>
                <w:sz w:val="18"/>
                <w:szCs w:val="18"/>
              </w:rPr>
              <w:t>530</w:t>
            </w:r>
          </w:p>
        </w:tc>
        <w:tc>
          <w:tcPr>
            <w:tcW w:w="1775" w:type="dxa"/>
            <w:tcBorders>
              <w:top w:val="nil"/>
              <w:left w:val="nil"/>
              <w:bottom w:val="nil"/>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55</w:t>
            </w:r>
            <w:r w:rsidR="00D00E46">
              <w:rPr>
                <w:rFonts w:ascii="Arial" w:hAnsi="Arial" w:cs="Arial"/>
                <w:color w:val="000000"/>
                <w:sz w:val="18"/>
                <w:szCs w:val="18"/>
              </w:rPr>
              <w:t>,</w:t>
            </w:r>
            <w:r>
              <w:rPr>
                <w:rFonts w:ascii="Arial" w:hAnsi="Arial" w:cs="Arial"/>
                <w:color w:val="000000"/>
                <w:sz w:val="18"/>
                <w:szCs w:val="18"/>
              </w:rPr>
              <w:t>300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78068A" w:rsidP="0078068A">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011</w:t>
            </w:r>
          </w:p>
        </w:tc>
        <w:tc>
          <w:tcPr>
            <w:tcW w:w="1655" w:type="dxa"/>
            <w:tcBorders>
              <w:top w:val="nil"/>
              <w:left w:val="nil"/>
              <w:bottom w:val="single" w:sz="4" w:space="0" w:color="auto"/>
              <w:right w:val="nil"/>
            </w:tcBorders>
            <w:shd w:val="clear" w:color="auto" w:fill="auto"/>
            <w:vAlign w:val="center"/>
          </w:tcPr>
          <w:p w:rsidR="00181176" w:rsidRPr="00DA2C4F" w:rsidRDefault="00BE47BF" w:rsidP="00BE47BF">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480</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1F086B" w:rsidP="001F086B">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624</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04DC" w:rsidRDefault="004504DC">
      <w:r>
        <w:separator/>
      </w:r>
    </w:p>
  </w:endnote>
  <w:endnote w:type="continuationSeparator" w:id="0">
    <w:p w:rsidR="004504DC" w:rsidRDefault="00450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04DC" w:rsidRPr="00E661C7" w:rsidRDefault="004504DC"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Content>
      <w:p w:rsidR="004504DC" w:rsidRPr="00832CC5" w:rsidRDefault="004504DC"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4B6A27">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04DC" w:rsidRDefault="004504DC">
      <w:r>
        <w:separator/>
      </w:r>
    </w:p>
  </w:footnote>
  <w:footnote w:type="continuationSeparator" w:id="0">
    <w:p w:rsidR="004504DC" w:rsidRDefault="004504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04DC" w:rsidRPr="0055242F" w:rsidRDefault="004504DC"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Pr>
        <w:rFonts w:ascii="Arial" w:hAnsi="Arial" w:cs="Arial"/>
        <w:sz w:val="18"/>
        <w:szCs w:val="18"/>
      </w:rPr>
      <w:t>Bethlehem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mirrorMargins/>
  <w:proofState w:spelling="clean" w:grammar="clean"/>
  <w:defaultTabStop w:val="720"/>
  <w:drawingGridHorizontalSpacing w:val="12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4DC"/>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B6A27"/>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A0A"/>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0A789EF"/>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7.1%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9350</c:v>
                </c:pt>
                <c:pt idx="1">
                  <c:v>722</c:v>
                </c:pt>
                <c:pt idx="2" formatCode="General">
                  <c:v>70</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28294</c:v>
                </c:pt>
                <c:pt idx="1">
                  <c:v>12946</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2041</c:v>
                </c:pt>
                <c:pt idx="1">
                  <c:v>234</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49577</c:v>
                </c:pt>
                <c:pt idx="1">
                  <c:v>45250</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12113</c:v>
                </c:pt>
                <c:pt idx="1">
                  <c:v>5209</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11.4%</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28.3%</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385</c:v>
                </c:pt>
                <c:pt idx="1">
                  <c:v>1156</c:v>
                </c:pt>
                <c:pt idx="2">
                  <c:v>2372</c:v>
                </c:pt>
                <c:pt idx="3">
                  <c:v>2875</c:v>
                </c:pt>
                <c:pt idx="4">
                  <c:v>3284</c:v>
                </c:pt>
                <c:pt idx="5">
                  <c:v>70</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68.6%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17.5%</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13.9%</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7055</c:v>
                </c:pt>
                <c:pt idx="1">
                  <c:v>1801</c:v>
                </c:pt>
                <c:pt idx="2">
                  <c:v>1431</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259250775471252"/>
                  <c:y val="-1.4315889939594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15.8%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80.7%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0.158</c:v>
                </c:pt>
                <c:pt idx="1">
                  <c:v>3.5000000000000003E-2</c:v>
                </c:pt>
                <c:pt idx="2">
                  <c:v>0.80700000000000005</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98.4%</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FC5-447C-8082-2234BDD34844}"/>
                </c:ext>
              </c:extLst>
            </c:dLbl>
            <c:dLbl>
              <c:idx val="1"/>
              <c:layout>
                <c:manualLayout>
                  <c:x val="-9.5720279588707324E-2"/>
                  <c:y val="8.239057239057238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1.4%</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0.1%</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FC5-447C-8082-2234BDD34844}"/>
                </c:ext>
              </c:extLst>
            </c:dLbl>
            <c:dLbl>
              <c:idx val="3"/>
              <c:layout>
                <c:manualLayout>
                  <c:x val="7.7557976503682333E-2"/>
                  <c:y val="2.898209272662465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0.1%</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6.557013706620006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0.98399999999999999</c:v>
                </c:pt>
                <c:pt idx="1">
                  <c:v>1.4E-2</c:v>
                </c:pt>
                <c:pt idx="2">
                  <c:v>1E-3</c:v>
                </c:pt>
                <c:pt idx="3">
                  <c:v>1E-3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7575</c:v>
                </c:pt>
                <c:pt idx="1">
                  <c:v>499</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510-4F12-A499-401B024EC51A}"/>
                </c:ext>
              </c:extLst>
            </c:dLbl>
            <c:dLbl>
              <c:idx val="2"/>
              <c:layout>
                <c:manualLayout>
                  <c:x val="2.4022934479021402E-2"/>
                  <c:y val="-1.9841106909575759E-2"/>
                </c:manualLayout>
              </c:layout>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Open</c:v>
                </c:pt>
                <c:pt idx="1">
                  <c:v>Plastic House</c:v>
                </c:pt>
                <c:pt idx="2">
                  <c:v>Surface Tunnel</c:v>
                </c:pt>
              </c:strCache>
            </c:strRef>
          </c:cat>
          <c:val>
            <c:numRef>
              <c:f>Sheet1!$B$3:$B$5</c:f>
              <c:numCache>
                <c:formatCode>0.0%</c:formatCode>
                <c:ptCount val="3"/>
                <c:pt idx="0">
                  <c:v>0.874</c:v>
                </c:pt>
                <c:pt idx="1">
                  <c:v>0.113</c:v>
                </c:pt>
                <c:pt idx="2">
                  <c:v>1.2999999999999999E-2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Summer</c:v>
                </c:pt>
                <c:pt idx="1">
                  <c:v>Winter</c:v>
                </c:pt>
                <c:pt idx="2">
                  <c:v>Spring</c:v>
                </c:pt>
                <c:pt idx="3">
                  <c:v>Autumn</c:v>
                </c:pt>
              </c:strCache>
            </c:strRef>
          </c:cat>
          <c:val>
            <c:numRef>
              <c:f>Sheet1!$B$2:$B$5</c:f>
              <c:numCache>
                <c:formatCode>#,##0</c:formatCode>
                <c:ptCount val="4"/>
                <c:pt idx="0">
                  <c:v>856</c:v>
                </c:pt>
                <c:pt idx="1">
                  <c:v>479</c:v>
                </c:pt>
                <c:pt idx="2">
                  <c:v>232</c:v>
                </c:pt>
                <c:pt idx="3">
                  <c:v>223</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37997</c:v>
                </c:pt>
                <c:pt idx="1">
                  <c:v>3243</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BC57E-D07B-47AC-B99B-293ADC727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3150</TotalTime>
  <Pages>56</Pages>
  <Words>16935</Words>
  <Characters>95069</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198</cp:revision>
  <cp:lastPrinted>2023-06-04T05:55:00Z</cp:lastPrinted>
  <dcterms:created xsi:type="dcterms:W3CDTF">2022-10-24T06:50:00Z</dcterms:created>
  <dcterms:modified xsi:type="dcterms:W3CDTF">2023-06-04T06:37:00Z</dcterms:modified>
</cp:coreProperties>
</file>